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341097" w:rsidRDefault="00923A8E" w:rsidP="00923A8E">
      <w:pPr>
        <w:spacing w:after="0" w:line="240" w:lineRule="auto"/>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341097" w:rsidRDefault="00923A8E" w:rsidP="00923A8E">
      <w:pPr>
        <w:spacing w:after="0" w:line="240" w:lineRule="auto"/>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высшего образования</w:t>
      </w:r>
    </w:p>
    <w:p w14:paraId="0753D8A4" w14:textId="77777777" w:rsidR="00923A8E" w:rsidRPr="00341097" w:rsidRDefault="00923A8E" w:rsidP="00923A8E">
      <w:pPr>
        <w:spacing w:after="0" w:line="240" w:lineRule="auto"/>
        <w:jc w:val="center"/>
        <w:rPr>
          <w:rFonts w:ascii="Times New Roman" w:eastAsia="Times New Roman" w:hAnsi="Times New Roman" w:cs="Times New Roman"/>
          <w:b/>
          <w:caps/>
          <w:sz w:val="28"/>
          <w:szCs w:val="28"/>
          <w:lang w:eastAsia="ru-RU"/>
        </w:rPr>
      </w:pPr>
      <w:r w:rsidRPr="00341097">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341097" w:rsidRDefault="00923A8E" w:rsidP="00923A8E">
      <w:pPr>
        <w:spacing w:after="0" w:line="240" w:lineRule="auto"/>
        <w:jc w:val="center"/>
        <w:rPr>
          <w:rFonts w:ascii="Times New Roman" w:eastAsia="Times New Roman" w:hAnsi="Times New Roman" w:cs="Times New Roman"/>
          <w:b/>
          <w:caps/>
          <w:sz w:val="28"/>
          <w:szCs w:val="28"/>
          <w:lang w:eastAsia="ru-RU"/>
        </w:rPr>
      </w:pPr>
      <w:r w:rsidRPr="00341097">
        <w:rPr>
          <w:rFonts w:ascii="Times New Roman" w:eastAsia="Times New Roman" w:hAnsi="Times New Roman" w:cs="Times New Roman"/>
          <w:b/>
          <w:caps/>
          <w:sz w:val="28"/>
          <w:szCs w:val="28"/>
          <w:lang w:eastAsia="ru-RU"/>
        </w:rPr>
        <w:t>Российской Федерации»</w:t>
      </w:r>
    </w:p>
    <w:p w14:paraId="4E313C1D"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(Финансовый университет)</w:t>
      </w:r>
    </w:p>
    <w:p w14:paraId="51DBFB00" w14:textId="77777777" w:rsidR="00923A8E" w:rsidRPr="00341097"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341097" w:rsidRDefault="009F4336" w:rsidP="00923A8E">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341097" w:rsidRDefault="00DE031B" w:rsidP="00923A8E">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329EA2C5" w:rsidR="00923A8E" w:rsidRPr="00341097" w:rsidRDefault="00737E74" w:rsidP="00737E74">
      <w:pPr>
        <w:tabs>
          <w:tab w:val="left" w:pos="2220"/>
          <w:tab w:val="center" w:pos="4531"/>
        </w:tabs>
        <w:spacing w:after="0" w:line="360" w:lineRule="auto"/>
        <w:ind w:right="616"/>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Противодействие корпоративному мошенничеству</w:t>
      </w:r>
    </w:p>
    <w:p w14:paraId="7A59244A" w14:textId="77777777" w:rsidR="00341097" w:rsidRPr="00341097" w:rsidRDefault="00341097" w:rsidP="00923A8E">
      <w:pPr>
        <w:spacing w:after="0" w:line="240" w:lineRule="auto"/>
        <w:jc w:val="center"/>
        <w:rPr>
          <w:rFonts w:ascii="Times New Roman" w:eastAsia="Times New Roman" w:hAnsi="Times New Roman" w:cs="Times New Roman"/>
          <w:b/>
          <w:sz w:val="28"/>
          <w:szCs w:val="28"/>
          <w:lang w:eastAsia="ru-RU"/>
        </w:rPr>
      </w:pPr>
    </w:p>
    <w:p w14:paraId="375B7C27" w14:textId="55A371FF"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Рабочая программа дисциплины  </w:t>
      </w:r>
    </w:p>
    <w:p w14:paraId="4BB6B46A" w14:textId="71D2CF44" w:rsidR="00923A8E" w:rsidRPr="00341097"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ab/>
      </w:r>
    </w:p>
    <w:p w14:paraId="3F6660FC" w14:textId="77777777" w:rsidR="00341097" w:rsidRPr="00341097" w:rsidRDefault="00341097"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3B3434F4" w14:textId="77777777" w:rsidR="00923A8E" w:rsidRPr="00341097" w:rsidRDefault="00923A8E" w:rsidP="00923A8E">
      <w:pPr>
        <w:spacing w:after="0" w:line="240" w:lineRule="auto"/>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18A3D692" w:rsidR="00923A8E" w:rsidRPr="00341097" w:rsidRDefault="00737E74" w:rsidP="00923A8E">
      <w:pPr>
        <w:spacing w:after="0" w:line="240" w:lineRule="auto"/>
        <w:jc w:val="center"/>
        <w:rPr>
          <w:rFonts w:ascii="Times New Roman" w:eastAsia="Times New Roman" w:hAnsi="Times New Roman" w:cs="Times New Roman"/>
          <w:bCs/>
          <w:sz w:val="28"/>
          <w:szCs w:val="28"/>
          <w:lang w:eastAsia="ru-RU"/>
        </w:rPr>
      </w:pPr>
      <w:r w:rsidRPr="00341097">
        <w:rPr>
          <w:rFonts w:ascii="Times New Roman" w:eastAsia="Times New Roman" w:hAnsi="Times New Roman" w:cs="Times New Roman"/>
          <w:bCs/>
          <w:sz w:val="28"/>
          <w:szCs w:val="28"/>
          <w:lang w:eastAsia="ru-RU"/>
        </w:rPr>
        <w:t>38.03.01 - Экономика</w:t>
      </w:r>
    </w:p>
    <w:p w14:paraId="13659348" w14:textId="77777777" w:rsidR="00341097" w:rsidRPr="00341097" w:rsidRDefault="00341097" w:rsidP="00341097">
      <w:pPr>
        <w:spacing w:after="0" w:line="240" w:lineRule="auto"/>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Образовательная программа </w:t>
      </w:r>
    </w:p>
    <w:p w14:paraId="3ACFEF92" w14:textId="5BE4C127" w:rsidR="00341097" w:rsidRPr="00341097" w:rsidRDefault="00341097" w:rsidP="00341097">
      <w:pPr>
        <w:spacing w:after="0"/>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«Экономика и бизнес»</w:t>
      </w:r>
    </w:p>
    <w:p w14:paraId="1D4DE0D6" w14:textId="77777777" w:rsidR="00932F0B" w:rsidRPr="00341097"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341097"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341097"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341097"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341097"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341097"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341097"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4A3E72C" w:rsidR="00092C17" w:rsidRPr="00341097" w:rsidRDefault="00923A8E" w:rsidP="00923A8E">
      <w:pPr>
        <w:spacing w:after="0" w:line="240" w:lineRule="auto"/>
        <w:jc w:val="center"/>
        <w:rPr>
          <w:rFonts w:ascii="Times New Roman" w:eastAsia="Times New Roman" w:hAnsi="Times New Roman" w:cs="Times New Roman"/>
          <w:b/>
          <w:caps/>
          <w:sz w:val="28"/>
          <w:szCs w:val="28"/>
          <w:lang w:eastAsia="ru-RU"/>
        </w:rPr>
      </w:pPr>
      <w:r w:rsidRPr="00341097">
        <w:rPr>
          <w:rFonts w:ascii="Times New Roman" w:eastAsia="Times New Roman" w:hAnsi="Times New Roman" w:cs="Times New Roman"/>
          <w:b/>
          <w:sz w:val="28"/>
          <w:szCs w:val="28"/>
          <w:lang w:eastAsia="ru-RU"/>
        </w:rPr>
        <w:t>Москва</w:t>
      </w:r>
      <w:r w:rsidR="00B3337A" w:rsidRPr="00341097">
        <w:rPr>
          <w:rFonts w:ascii="Times New Roman" w:eastAsia="Times New Roman" w:hAnsi="Times New Roman" w:cs="Times New Roman"/>
          <w:b/>
          <w:caps/>
          <w:sz w:val="28"/>
          <w:szCs w:val="28"/>
          <w:lang w:eastAsia="ru-RU"/>
        </w:rPr>
        <w:t xml:space="preserve"> 202</w:t>
      </w:r>
      <w:r w:rsidR="00737E74" w:rsidRPr="00341097">
        <w:rPr>
          <w:rFonts w:ascii="Times New Roman" w:eastAsia="Times New Roman" w:hAnsi="Times New Roman" w:cs="Times New Roman"/>
          <w:b/>
          <w:caps/>
          <w:sz w:val="28"/>
          <w:szCs w:val="28"/>
          <w:lang w:eastAsia="ru-RU"/>
        </w:rPr>
        <w:t>3</w:t>
      </w:r>
    </w:p>
    <w:p w14:paraId="7F620C0B"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341097" w:rsidRDefault="00635A85" w:rsidP="00923A8E">
      <w:pPr>
        <w:spacing w:after="0" w:line="240" w:lineRule="auto"/>
        <w:jc w:val="center"/>
        <w:rPr>
          <w:rFonts w:ascii="Times New Roman" w:eastAsia="Times New Roman" w:hAnsi="Times New Roman" w:cs="Times New Roman"/>
          <w:b/>
          <w:sz w:val="32"/>
          <w:szCs w:val="32"/>
          <w:lang w:eastAsia="ru-RU"/>
        </w:rPr>
      </w:pPr>
      <w:r w:rsidRPr="00341097">
        <w:rPr>
          <w:rFonts w:ascii="Times New Roman" w:eastAsia="Times New Roman" w:hAnsi="Times New Roman" w:cs="Times New Roman"/>
          <w:b/>
          <w:sz w:val="32"/>
          <w:szCs w:val="32"/>
          <w:lang w:eastAsia="ru-RU"/>
        </w:rPr>
        <w:t>«Финансовый университет</w:t>
      </w:r>
      <w:r w:rsidR="00923A8E" w:rsidRPr="00341097">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341097" w:rsidRDefault="00923A8E" w:rsidP="00923A8E">
      <w:pPr>
        <w:spacing w:after="0" w:line="240" w:lineRule="auto"/>
        <w:jc w:val="center"/>
        <w:rPr>
          <w:rFonts w:ascii="Times New Roman" w:eastAsia="Times New Roman" w:hAnsi="Times New Roman" w:cs="Times New Roman"/>
          <w:b/>
          <w:sz w:val="32"/>
          <w:szCs w:val="32"/>
          <w:lang w:eastAsia="ru-RU"/>
        </w:rPr>
      </w:pPr>
      <w:r w:rsidRPr="00341097">
        <w:rPr>
          <w:rFonts w:ascii="Times New Roman" w:eastAsia="Times New Roman" w:hAnsi="Times New Roman" w:cs="Times New Roman"/>
          <w:b/>
          <w:sz w:val="32"/>
          <w:szCs w:val="32"/>
          <w:lang w:eastAsia="ru-RU"/>
        </w:rPr>
        <w:t>Российской Федерации»</w:t>
      </w:r>
    </w:p>
    <w:p w14:paraId="4B0DAF77" w14:textId="77777777" w:rsidR="00923A8E" w:rsidRPr="00341097"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341097" w:rsidRDefault="00DE031B" w:rsidP="00DE031B">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341097" w:rsidRDefault="00DE031B" w:rsidP="00DE031B">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341097" w14:paraId="2E1B37C9" w14:textId="77777777" w:rsidTr="00327345">
        <w:tc>
          <w:tcPr>
            <w:tcW w:w="2461" w:type="pct"/>
            <w:hideMark/>
          </w:tcPr>
          <w:p w14:paraId="5F35E153" w14:textId="77777777" w:rsidR="00923A8E" w:rsidRPr="00341097" w:rsidRDefault="00923A8E" w:rsidP="00923A8E">
            <w:pPr>
              <w:spacing w:line="276" w:lineRule="auto"/>
              <w:rPr>
                <w:sz w:val="24"/>
                <w:szCs w:val="24"/>
              </w:rPr>
            </w:pPr>
          </w:p>
        </w:tc>
        <w:tc>
          <w:tcPr>
            <w:tcW w:w="2539" w:type="pct"/>
            <w:hideMark/>
          </w:tcPr>
          <w:p w14:paraId="4E84FB28" w14:textId="77777777" w:rsidR="009E66CB" w:rsidRPr="009E66CB" w:rsidRDefault="009E66CB" w:rsidP="009E66CB">
            <w:pPr>
              <w:rPr>
                <w:sz w:val="28"/>
                <w:szCs w:val="28"/>
              </w:rPr>
            </w:pPr>
            <w:r w:rsidRPr="009E66CB">
              <w:rPr>
                <w:sz w:val="28"/>
                <w:szCs w:val="28"/>
              </w:rPr>
              <w:t>УТВЕРЖДАЮ</w:t>
            </w:r>
          </w:p>
          <w:p w14:paraId="5EA3FE74" w14:textId="77777777" w:rsidR="009E66CB" w:rsidRPr="009E66CB" w:rsidRDefault="009E66CB" w:rsidP="009E66CB">
            <w:pPr>
              <w:jc w:val="center"/>
              <w:rPr>
                <w:sz w:val="28"/>
                <w:szCs w:val="28"/>
              </w:rPr>
            </w:pPr>
          </w:p>
          <w:p w14:paraId="54658893" w14:textId="77777777" w:rsidR="009E66CB" w:rsidRPr="009E66CB" w:rsidRDefault="009E66CB" w:rsidP="009E66CB">
            <w:pPr>
              <w:rPr>
                <w:sz w:val="28"/>
                <w:szCs w:val="28"/>
              </w:rPr>
            </w:pPr>
            <w:r w:rsidRPr="009E66CB">
              <w:rPr>
                <w:sz w:val="28"/>
                <w:szCs w:val="28"/>
              </w:rPr>
              <w:t xml:space="preserve">Проректор по учебной и методической работе </w:t>
            </w:r>
          </w:p>
          <w:p w14:paraId="56354079" w14:textId="77777777" w:rsidR="009E66CB" w:rsidRPr="009E66CB" w:rsidRDefault="009E66CB" w:rsidP="009E66CB">
            <w:pPr>
              <w:rPr>
                <w:sz w:val="28"/>
                <w:szCs w:val="28"/>
              </w:rPr>
            </w:pPr>
          </w:p>
          <w:p w14:paraId="53F75053" w14:textId="6B6E2456" w:rsidR="009E66CB" w:rsidRPr="009E66CB" w:rsidRDefault="009E66CB" w:rsidP="009E66CB">
            <w:pPr>
              <w:rPr>
                <w:sz w:val="28"/>
                <w:szCs w:val="28"/>
              </w:rPr>
            </w:pPr>
            <w:r w:rsidRPr="009E66CB">
              <w:rPr>
                <w:sz w:val="28"/>
                <w:szCs w:val="28"/>
              </w:rPr>
              <w:t>Е.А. Каменева</w:t>
            </w:r>
          </w:p>
          <w:p w14:paraId="49326A0C" w14:textId="13ED8559" w:rsidR="00923A8E" w:rsidRPr="00341097" w:rsidRDefault="009E66CB" w:rsidP="00116393">
            <w:pPr>
              <w:spacing w:line="276" w:lineRule="auto"/>
              <w:rPr>
                <w:sz w:val="24"/>
                <w:szCs w:val="24"/>
              </w:rPr>
            </w:pPr>
            <w:r w:rsidRPr="009E66CB">
              <w:rPr>
                <w:sz w:val="28"/>
                <w:szCs w:val="28"/>
              </w:rPr>
              <w:t>«</w:t>
            </w:r>
            <w:r w:rsidR="00116393">
              <w:rPr>
                <w:sz w:val="28"/>
                <w:szCs w:val="28"/>
              </w:rPr>
              <w:t>23</w:t>
            </w:r>
            <w:r w:rsidRPr="009E66CB">
              <w:rPr>
                <w:sz w:val="28"/>
                <w:szCs w:val="28"/>
              </w:rPr>
              <w:t xml:space="preserve">» </w:t>
            </w:r>
            <w:r w:rsidR="00116393">
              <w:rPr>
                <w:sz w:val="28"/>
                <w:szCs w:val="28"/>
              </w:rPr>
              <w:t>мая</w:t>
            </w:r>
            <w:bookmarkStart w:id="0" w:name="_GoBack"/>
            <w:bookmarkEnd w:id="0"/>
            <w:r w:rsidRPr="009E66CB">
              <w:rPr>
                <w:sz w:val="28"/>
                <w:szCs w:val="28"/>
              </w:rPr>
              <w:t xml:space="preserve"> 2023 г.</w:t>
            </w:r>
          </w:p>
        </w:tc>
      </w:tr>
    </w:tbl>
    <w:p w14:paraId="6537E34C" w14:textId="2711BF39" w:rsidR="00923A8E" w:rsidRPr="00341097" w:rsidRDefault="00923A8E"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341097" w:rsidRDefault="00FA7368" w:rsidP="009E66CB">
      <w:pPr>
        <w:spacing w:after="0" w:line="240" w:lineRule="auto"/>
        <w:rPr>
          <w:rFonts w:ascii="Times New Roman" w:eastAsia="Times New Roman" w:hAnsi="Times New Roman" w:cs="Times New Roman"/>
          <w:b/>
          <w:sz w:val="28"/>
          <w:szCs w:val="28"/>
          <w:lang w:eastAsia="ru-RU"/>
        </w:rPr>
      </w:pPr>
    </w:p>
    <w:p w14:paraId="282706C6" w14:textId="2D596DE2" w:rsidR="00932F0B" w:rsidRPr="00341097" w:rsidRDefault="00341097" w:rsidP="00923A8E">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Г.Г. </w:t>
      </w:r>
      <w:r w:rsidR="00737E74" w:rsidRPr="00341097">
        <w:rPr>
          <w:rFonts w:ascii="Times New Roman" w:eastAsia="Times New Roman" w:hAnsi="Times New Roman" w:cs="Times New Roman"/>
          <w:b/>
          <w:sz w:val="28"/>
          <w:szCs w:val="28"/>
          <w:lang w:eastAsia="ru-RU"/>
        </w:rPr>
        <w:t xml:space="preserve">Сидоренко </w:t>
      </w:r>
    </w:p>
    <w:p w14:paraId="7C3BA215" w14:textId="77777777" w:rsidR="00923A8E" w:rsidRPr="00341097" w:rsidRDefault="00923A8E" w:rsidP="00923A8E">
      <w:pPr>
        <w:spacing w:after="0" w:line="240" w:lineRule="auto"/>
        <w:jc w:val="center"/>
        <w:rPr>
          <w:rFonts w:ascii="Times New Roman" w:eastAsia="Times New Roman" w:hAnsi="Times New Roman" w:cs="Times New Roman"/>
          <w:b/>
          <w:sz w:val="36"/>
          <w:szCs w:val="36"/>
          <w:lang w:eastAsia="ru-RU"/>
        </w:rPr>
      </w:pPr>
    </w:p>
    <w:p w14:paraId="447E8581" w14:textId="6AA97216" w:rsidR="00932F0B" w:rsidRPr="00341097" w:rsidRDefault="00737E74" w:rsidP="009E66CB">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Противодействие корпоративному мошенничеству</w:t>
      </w:r>
    </w:p>
    <w:p w14:paraId="3A9E43DC" w14:textId="0E18F1EA" w:rsidR="00FA7368" w:rsidRPr="00341097"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341097"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341097"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ab/>
      </w:r>
    </w:p>
    <w:p w14:paraId="21119DF0" w14:textId="77777777" w:rsidR="00341097" w:rsidRPr="00341097" w:rsidRDefault="00341097" w:rsidP="00341097">
      <w:pPr>
        <w:spacing w:after="0" w:line="240" w:lineRule="auto"/>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для студентов, обучающихся по направлению подготовки</w:t>
      </w:r>
    </w:p>
    <w:p w14:paraId="3BE4B78F" w14:textId="77777777" w:rsidR="00341097" w:rsidRPr="00341097" w:rsidRDefault="00341097" w:rsidP="00341097">
      <w:pPr>
        <w:spacing w:after="0" w:line="240" w:lineRule="auto"/>
        <w:jc w:val="center"/>
        <w:rPr>
          <w:rFonts w:ascii="Times New Roman" w:eastAsia="Times New Roman" w:hAnsi="Times New Roman" w:cs="Times New Roman"/>
          <w:bCs/>
          <w:sz w:val="28"/>
          <w:szCs w:val="28"/>
          <w:lang w:eastAsia="ru-RU"/>
        </w:rPr>
      </w:pPr>
      <w:r w:rsidRPr="00341097">
        <w:rPr>
          <w:rFonts w:ascii="Times New Roman" w:eastAsia="Times New Roman" w:hAnsi="Times New Roman" w:cs="Times New Roman"/>
          <w:bCs/>
          <w:sz w:val="28"/>
          <w:szCs w:val="28"/>
          <w:lang w:eastAsia="ru-RU"/>
        </w:rPr>
        <w:t>38.03.01 - Экономика</w:t>
      </w:r>
    </w:p>
    <w:p w14:paraId="5062CBB4" w14:textId="77777777" w:rsidR="00341097" w:rsidRPr="00341097" w:rsidRDefault="00341097" w:rsidP="00341097">
      <w:pPr>
        <w:spacing w:after="0" w:line="240" w:lineRule="auto"/>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Образовательная программа </w:t>
      </w:r>
    </w:p>
    <w:p w14:paraId="74F2B038" w14:textId="1D4021AD" w:rsidR="00737E74" w:rsidRPr="00341097" w:rsidRDefault="00341097" w:rsidP="00341097">
      <w:pPr>
        <w:spacing w:after="0"/>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«Экономика и бизнес»</w:t>
      </w:r>
    </w:p>
    <w:p w14:paraId="3BB7ED84" w14:textId="3662A332" w:rsidR="00923A8E" w:rsidRPr="00341097"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341097"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341097" w:rsidRDefault="00635A85" w:rsidP="00635A85">
      <w:pPr>
        <w:suppressAutoHyphens/>
        <w:spacing w:after="0" w:line="240" w:lineRule="auto"/>
        <w:jc w:val="center"/>
        <w:rPr>
          <w:rFonts w:ascii="Times New Roman" w:hAnsi="Times New Roman" w:cs="Times New Roman"/>
          <w:iCs/>
          <w:sz w:val="28"/>
          <w:szCs w:val="28"/>
        </w:rPr>
      </w:pPr>
    </w:p>
    <w:p w14:paraId="11F4C14C" w14:textId="77777777" w:rsidR="00035282" w:rsidRPr="002D1583" w:rsidRDefault="00035282" w:rsidP="00035282">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5A84C6F" w14:textId="77777777" w:rsidR="00035282" w:rsidRPr="0021331A" w:rsidRDefault="00035282" w:rsidP="00035282">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548937A2" w14:textId="77777777" w:rsidR="00035282" w:rsidRPr="002D1583" w:rsidRDefault="00035282" w:rsidP="00035282">
      <w:pPr>
        <w:spacing w:after="0" w:line="240" w:lineRule="auto"/>
        <w:rPr>
          <w:rFonts w:ascii="Times New Roman" w:eastAsia="Times New Roman" w:hAnsi="Times New Roman" w:cs="Times New Roman"/>
          <w:sz w:val="28"/>
          <w:szCs w:val="28"/>
          <w:lang w:eastAsia="ru-RU"/>
        </w:rPr>
      </w:pPr>
    </w:p>
    <w:p w14:paraId="2F281EB0" w14:textId="77777777" w:rsidR="00035282" w:rsidRPr="002D1583" w:rsidRDefault="00035282" w:rsidP="00035282">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1216415" w14:textId="61D1A636" w:rsidR="001B1EEE" w:rsidRPr="00035282" w:rsidRDefault="00035282" w:rsidP="00035282">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29096B72" w14:textId="018A9E26" w:rsidR="001B1EEE" w:rsidRDefault="001B1EEE" w:rsidP="001B1EEE">
      <w:pPr>
        <w:suppressAutoHyphens/>
        <w:spacing w:after="0" w:line="240" w:lineRule="auto"/>
        <w:jc w:val="center"/>
        <w:rPr>
          <w:rFonts w:ascii="Times New Roman" w:hAnsi="Times New Roman" w:cs="Times New Roman"/>
          <w:i/>
          <w:sz w:val="28"/>
          <w:szCs w:val="28"/>
        </w:rPr>
      </w:pPr>
    </w:p>
    <w:p w14:paraId="3DE1B75A" w14:textId="1743BD3C" w:rsidR="009E66CB" w:rsidRDefault="009E66CB" w:rsidP="001B1EEE">
      <w:pPr>
        <w:suppressAutoHyphens/>
        <w:spacing w:after="0" w:line="240" w:lineRule="auto"/>
        <w:jc w:val="center"/>
        <w:rPr>
          <w:rFonts w:ascii="Times New Roman" w:hAnsi="Times New Roman" w:cs="Times New Roman"/>
          <w:i/>
          <w:sz w:val="28"/>
          <w:szCs w:val="28"/>
        </w:rPr>
      </w:pPr>
    </w:p>
    <w:p w14:paraId="1CBF54F5" w14:textId="77777777" w:rsidR="009E66CB" w:rsidRPr="00341097" w:rsidRDefault="009E66CB" w:rsidP="001B1EEE">
      <w:pPr>
        <w:suppressAutoHyphens/>
        <w:spacing w:after="0" w:line="240" w:lineRule="auto"/>
        <w:jc w:val="center"/>
        <w:rPr>
          <w:rFonts w:ascii="Times New Roman" w:hAnsi="Times New Roman" w:cs="Times New Roman"/>
          <w:i/>
          <w:sz w:val="28"/>
          <w:szCs w:val="28"/>
        </w:rPr>
      </w:pPr>
    </w:p>
    <w:p w14:paraId="696BCAF4" w14:textId="77777777" w:rsidR="001B1EEE" w:rsidRPr="00341097" w:rsidRDefault="001B1EEE" w:rsidP="001B1EEE">
      <w:pPr>
        <w:suppressAutoHyphens/>
        <w:spacing w:after="0" w:line="240" w:lineRule="auto"/>
        <w:jc w:val="center"/>
        <w:rPr>
          <w:rFonts w:ascii="Times New Roman" w:hAnsi="Times New Roman" w:cs="Times New Roman"/>
          <w:i/>
          <w:sz w:val="28"/>
          <w:szCs w:val="28"/>
        </w:rPr>
      </w:pPr>
    </w:p>
    <w:p w14:paraId="6755EAF9" w14:textId="1DE55FE1" w:rsidR="001B1EEE" w:rsidRPr="00341097" w:rsidRDefault="00B3337A" w:rsidP="001B1EEE">
      <w:pPr>
        <w:suppressAutoHyphens/>
        <w:spacing w:after="0" w:line="240" w:lineRule="auto"/>
        <w:jc w:val="center"/>
        <w:rPr>
          <w:rFonts w:ascii="Times New Roman" w:hAnsi="Times New Roman" w:cs="Times New Roman"/>
          <w:b/>
          <w:sz w:val="28"/>
          <w:szCs w:val="28"/>
        </w:rPr>
      </w:pPr>
      <w:r w:rsidRPr="00341097">
        <w:rPr>
          <w:rFonts w:ascii="Times New Roman" w:hAnsi="Times New Roman" w:cs="Times New Roman"/>
          <w:b/>
          <w:sz w:val="28"/>
          <w:szCs w:val="28"/>
        </w:rPr>
        <w:t>Москва – 202</w:t>
      </w:r>
      <w:r w:rsidR="00737E74" w:rsidRPr="00341097">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341097"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341097">
            <w:rPr>
              <w:rFonts w:ascii="Times New Roman" w:eastAsia="Times New Roman" w:hAnsi="Times New Roman" w:cs="Times New Roman"/>
              <w:b/>
              <w:sz w:val="26"/>
              <w:szCs w:val="26"/>
              <w:lang w:eastAsia="ru-RU"/>
            </w:rPr>
            <w:t>Содержание</w:t>
          </w:r>
        </w:p>
        <w:p w14:paraId="5A6A52C4" w14:textId="77777777" w:rsidR="00596F5B" w:rsidRPr="00341097"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594C8224" w14:textId="77777777" w:rsidR="00D57F05" w:rsidRPr="00341097" w:rsidRDefault="00923A8E">
          <w:pPr>
            <w:pStyle w:val="15"/>
            <w:tabs>
              <w:tab w:val="left" w:pos="660"/>
            </w:tabs>
            <w:rPr>
              <w:rFonts w:eastAsiaTheme="minorEastAsia"/>
              <w:noProof/>
              <w:sz w:val="28"/>
              <w:szCs w:val="28"/>
            </w:rPr>
          </w:pPr>
          <w:r w:rsidRPr="00341097">
            <w:rPr>
              <w:sz w:val="28"/>
              <w:szCs w:val="28"/>
            </w:rPr>
            <w:fldChar w:fldCharType="begin"/>
          </w:r>
          <w:r w:rsidRPr="00341097">
            <w:rPr>
              <w:sz w:val="28"/>
              <w:szCs w:val="28"/>
            </w:rPr>
            <w:instrText xml:space="preserve"> TOC \o "1-3" \h \z \u </w:instrText>
          </w:r>
          <w:r w:rsidRPr="00341097">
            <w:rPr>
              <w:sz w:val="28"/>
              <w:szCs w:val="28"/>
            </w:rPr>
            <w:fldChar w:fldCharType="separate"/>
          </w:r>
          <w:hyperlink w:anchor="_Toc130126225" w:history="1">
            <w:r w:rsidR="00D57F05" w:rsidRPr="00341097">
              <w:rPr>
                <w:rStyle w:val="af1"/>
                <w:bCs/>
                <w:noProof/>
                <w:sz w:val="28"/>
                <w:szCs w:val="28"/>
              </w:rPr>
              <w:t>1.</w:t>
            </w:r>
            <w:r w:rsidR="00D57F05" w:rsidRPr="00341097">
              <w:rPr>
                <w:rFonts w:eastAsiaTheme="minorEastAsia"/>
                <w:noProof/>
                <w:sz w:val="28"/>
                <w:szCs w:val="28"/>
              </w:rPr>
              <w:tab/>
            </w:r>
            <w:r w:rsidR="00D57F05" w:rsidRPr="00341097">
              <w:rPr>
                <w:rStyle w:val="af1"/>
                <w:bCs/>
                <w:noProof/>
                <w:sz w:val="28"/>
                <w:szCs w:val="28"/>
              </w:rPr>
              <w:t>Наименование дисциплины</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_Toc130126225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4</w:t>
            </w:r>
            <w:r w:rsidR="00D57F05" w:rsidRPr="00341097">
              <w:rPr>
                <w:noProof/>
                <w:webHidden/>
                <w:sz w:val="28"/>
                <w:szCs w:val="28"/>
              </w:rPr>
              <w:fldChar w:fldCharType="end"/>
            </w:r>
          </w:hyperlink>
        </w:p>
        <w:p w14:paraId="672990E4" w14:textId="77777777" w:rsidR="00D57F05" w:rsidRPr="00341097" w:rsidRDefault="00C34B37">
          <w:pPr>
            <w:pStyle w:val="15"/>
            <w:tabs>
              <w:tab w:val="left" w:pos="660"/>
            </w:tabs>
            <w:rPr>
              <w:rFonts w:eastAsiaTheme="minorEastAsia"/>
              <w:noProof/>
              <w:sz w:val="28"/>
              <w:szCs w:val="28"/>
            </w:rPr>
          </w:pPr>
          <w:hyperlink w:anchor="_Toc130126226" w:history="1">
            <w:r w:rsidR="00D57F05" w:rsidRPr="00341097">
              <w:rPr>
                <w:rStyle w:val="af1"/>
                <w:bCs/>
                <w:noProof/>
                <w:sz w:val="28"/>
                <w:szCs w:val="28"/>
              </w:rPr>
              <w:t>2.</w:t>
            </w:r>
            <w:r w:rsidR="00D57F05" w:rsidRPr="00341097">
              <w:rPr>
                <w:rFonts w:eastAsiaTheme="minorEastAsia"/>
                <w:noProof/>
                <w:sz w:val="28"/>
                <w:szCs w:val="28"/>
              </w:rPr>
              <w:tab/>
            </w:r>
            <w:r w:rsidR="00D57F05" w:rsidRPr="00341097">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_Toc130126226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4</w:t>
            </w:r>
            <w:r w:rsidR="00D57F05" w:rsidRPr="00341097">
              <w:rPr>
                <w:noProof/>
                <w:webHidden/>
                <w:sz w:val="28"/>
                <w:szCs w:val="28"/>
              </w:rPr>
              <w:fldChar w:fldCharType="end"/>
            </w:r>
          </w:hyperlink>
        </w:p>
        <w:p w14:paraId="40A877A9" w14:textId="77777777" w:rsidR="00D57F05" w:rsidRPr="00341097" w:rsidRDefault="00C34B37">
          <w:pPr>
            <w:pStyle w:val="15"/>
            <w:tabs>
              <w:tab w:val="left" w:pos="660"/>
            </w:tabs>
            <w:rPr>
              <w:rFonts w:eastAsiaTheme="minorEastAsia"/>
              <w:noProof/>
              <w:sz w:val="28"/>
              <w:szCs w:val="28"/>
            </w:rPr>
          </w:pPr>
          <w:hyperlink w:anchor="_Toc130126227" w:history="1">
            <w:r w:rsidR="00D57F05" w:rsidRPr="00341097">
              <w:rPr>
                <w:rStyle w:val="af1"/>
                <w:bCs/>
                <w:noProof/>
                <w:sz w:val="28"/>
                <w:szCs w:val="28"/>
              </w:rPr>
              <w:t>3.</w:t>
            </w:r>
            <w:r w:rsidR="00D57F05" w:rsidRPr="00341097">
              <w:rPr>
                <w:rFonts w:eastAsiaTheme="minorEastAsia"/>
                <w:noProof/>
                <w:sz w:val="28"/>
                <w:szCs w:val="28"/>
              </w:rPr>
              <w:tab/>
            </w:r>
            <w:r w:rsidR="00D57F05" w:rsidRPr="00341097">
              <w:rPr>
                <w:rStyle w:val="af1"/>
                <w:bCs/>
                <w:noProof/>
                <w:sz w:val="28"/>
                <w:szCs w:val="28"/>
              </w:rPr>
              <w:t>Место дисциплины в структуре образовательной программы</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_Toc130126227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5</w:t>
            </w:r>
            <w:r w:rsidR="00D57F05" w:rsidRPr="00341097">
              <w:rPr>
                <w:noProof/>
                <w:webHidden/>
                <w:sz w:val="28"/>
                <w:szCs w:val="28"/>
              </w:rPr>
              <w:fldChar w:fldCharType="end"/>
            </w:r>
          </w:hyperlink>
        </w:p>
        <w:p w14:paraId="1A035967" w14:textId="77777777" w:rsidR="00D57F05" w:rsidRPr="00341097" w:rsidRDefault="00C34B37">
          <w:pPr>
            <w:pStyle w:val="15"/>
            <w:tabs>
              <w:tab w:val="left" w:pos="660"/>
            </w:tabs>
            <w:rPr>
              <w:rFonts w:eastAsiaTheme="minorEastAsia"/>
              <w:noProof/>
              <w:sz w:val="28"/>
              <w:szCs w:val="28"/>
            </w:rPr>
          </w:pPr>
          <w:hyperlink w:anchor="_Toc130126228" w:history="1">
            <w:r w:rsidR="00D57F05" w:rsidRPr="00341097">
              <w:rPr>
                <w:rStyle w:val="af1"/>
                <w:bCs/>
                <w:noProof/>
                <w:sz w:val="28"/>
                <w:szCs w:val="28"/>
              </w:rPr>
              <w:t>4.</w:t>
            </w:r>
            <w:r w:rsidR="00D57F05" w:rsidRPr="00341097">
              <w:rPr>
                <w:rFonts w:eastAsiaTheme="minorEastAsia"/>
                <w:noProof/>
                <w:sz w:val="28"/>
                <w:szCs w:val="28"/>
              </w:rPr>
              <w:tab/>
            </w:r>
            <w:r w:rsidR="00D57F05" w:rsidRPr="00341097">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_Toc130126228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6</w:t>
            </w:r>
            <w:r w:rsidR="00D57F05" w:rsidRPr="00341097">
              <w:rPr>
                <w:noProof/>
                <w:webHidden/>
                <w:sz w:val="28"/>
                <w:szCs w:val="28"/>
              </w:rPr>
              <w:fldChar w:fldCharType="end"/>
            </w:r>
          </w:hyperlink>
        </w:p>
        <w:p w14:paraId="0D897114" w14:textId="77777777" w:rsidR="00D57F05" w:rsidRPr="00341097" w:rsidRDefault="00C34B37">
          <w:pPr>
            <w:pStyle w:val="15"/>
            <w:tabs>
              <w:tab w:val="left" w:pos="660"/>
            </w:tabs>
            <w:rPr>
              <w:rFonts w:eastAsiaTheme="minorEastAsia"/>
              <w:noProof/>
              <w:sz w:val="28"/>
              <w:szCs w:val="28"/>
            </w:rPr>
          </w:pPr>
          <w:hyperlink w:anchor="_Toc130126229" w:history="1">
            <w:r w:rsidR="00D57F05" w:rsidRPr="00341097">
              <w:rPr>
                <w:rStyle w:val="af1"/>
                <w:bCs/>
                <w:noProof/>
                <w:sz w:val="28"/>
                <w:szCs w:val="28"/>
              </w:rPr>
              <w:t>5.</w:t>
            </w:r>
            <w:r w:rsidR="00D57F05" w:rsidRPr="00341097">
              <w:rPr>
                <w:rFonts w:eastAsiaTheme="minorEastAsia"/>
                <w:noProof/>
                <w:sz w:val="28"/>
                <w:szCs w:val="28"/>
              </w:rPr>
              <w:tab/>
            </w:r>
            <w:r w:rsidR="00D57F05" w:rsidRPr="00341097">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_Toc130126229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6</w:t>
            </w:r>
            <w:r w:rsidR="00D57F05" w:rsidRPr="00341097">
              <w:rPr>
                <w:noProof/>
                <w:webHidden/>
                <w:sz w:val="28"/>
                <w:szCs w:val="28"/>
              </w:rPr>
              <w:fldChar w:fldCharType="end"/>
            </w:r>
          </w:hyperlink>
        </w:p>
        <w:p w14:paraId="6CC3C9A1" w14:textId="77777777" w:rsidR="00D57F05" w:rsidRPr="00341097" w:rsidRDefault="00C34B37">
          <w:pPr>
            <w:pStyle w:val="15"/>
            <w:rPr>
              <w:rFonts w:eastAsiaTheme="minorEastAsia"/>
              <w:noProof/>
              <w:sz w:val="28"/>
              <w:szCs w:val="28"/>
            </w:rPr>
          </w:pPr>
          <w:hyperlink w:anchor="_Toc130126230" w:history="1">
            <w:r w:rsidR="00D57F05" w:rsidRPr="00341097">
              <w:rPr>
                <w:rStyle w:val="af1"/>
                <w:bCs/>
                <w:noProof/>
                <w:sz w:val="28"/>
                <w:szCs w:val="28"/>
              </w:rPr>
              <w:t>6. Перечень учебно-методического обеспечения для самостоятельной работы обучающихся по дисциплине</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_Toc130126230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11</w:t>
            </w:r>
            <w:r w:rsidR="00D57F05" w:rsidRPr="00341097">
              <w:rPr>
                <w:noProof/>
                <w:webHidden/>
                <w:sz w:val="28"/>
                <w:szCs w:val="28"/>
              </w:rPr>
              <w:fldChar w:fldCharType="end"/>
            </w:r>
          </w:hyperlink>
        </w:p>
        <w:p w14:paraId="2E1B1CA0" w14:textId="77777777" w:rsidR="00D57F05" w:rsidRPr="00341097" w:rsidRDefault="00C34B37">
          <w:pPr>
            <w:pStyle w:val="15"/>
            <w:rPr>
              <w:rFonts w:eastAsiaTheme="minorEastAsia"/>
              <w:noProof/>
              <w:sz w:val="28"/>
              <w:szCs w:val="28"/>
            </w:rPr>
          </w:pPr>
          <w:hyperlink w:anchor="_Toc130126231" w:history="1">
            <w:r w:rsidR="00D57F05" w:rsidRPr="00341097">
              <w:rPr>
                <w:rStyle w:val="af1"/>
                <w:noProof/>
                <w:sz w:val="28"/>
                <w:szCs w:val="28"/>
              </w:rPr>
              <w:t>7. Фонд оценочных средств для проведения промежуточной аттестации обучающихся по дисциплине</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_Toc130126231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16</w:t>
            </w:r>
            <w:r w:rsidR="00D57F05" w:rsidRPr="00341097">
              <w:rPr>
                <w:noProof/>
                <w:webHidden/>
                <w:sz w:val="28"/>
                <w:szCs w:val="28"/>
              </w:rPr>
              <w:fldChar w:fldCharType="end"/>
            </w:r>
          </w:hyperlink>
        </w:p>
        <w:p w14:paraId="6125F8C5" w14:textId="77777777" w:rsidR="00D57F05" w:rsidRPr="00341097" w:rsidRDefault="00C34B37">
          <w:pPr>
            <w:pStyle w:val="15"/>
            <w:rPr>
              <w:rFonts w:eastAsiaTheme="minorEastAsia"/>
              <w:noProof/>
              <w:sz w:val="28"/>
              <w:szCs w:val="28"/>
            </w:rPr>
          </w:pPr>
          <w:hyperlink w:anchor="_Toc130126232" w:history="1">
            <w:r w:rsidR="00D57F05" w:rsidRPr="00341097">
              <w:rPr>
                <w:rStyle w:val="af1"/>
                <w:noProof/>
                <w:sz w:val="28"/>
                <w:szCs w:val="28"/>
              </w:rPr>
              <w:t>8. Перечень основной и дополнительной учебной литературы, необходимой для освоения дисциплины</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_Toc130126232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22</w:t>
            </w:r>
            <w:r w:rsidR="00D57F05" w:rsidRPr="00341097">
              <w:rPr>
                <w:noProof/>
                <w:webHidden/>
                <w:sz w:val="28"/>
                <w:szCs w:val="28"/>
              </w:rPr>
              <w:fldChar w:fldCharType="end"/>
            </w:r>
          </w:hyperlink>
        </w:p>
        <w:p w14:paraId="08C584D2" w14:textId="77777777" w:rsidR="00D57F05" w:rsidRPr="00341097" w:rsidRDefault="00C34B37">
          <w:pPr>
            <w:pStyle w:val="15"/>
            <w:rPr>
              <w:rFonts w:eastAsiaTheme="minorEastAsia"/>
              <w:noProof/>
              <w:sz w:val="28"/>
              <w:szCs w:val="28"/>
            </w:rPr>
          </w:pPr>
          <w:hyperlink w:anchor="_Toc130126233" w:history="1">
            <w:r w:rsidR="00D57F05" w:rsidRPr="00341097">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_Toc130126233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24</w:t>
            </w:r>
            <w:r w:rsidR="00D57F05" w:rsidRPr="00341097">
              <w:rPr>
                <w:noProof/>
                <w:webHidden/>
                <w:sz w:val="28"/>
                <w:szCs w:val="28"/>
              </w:rPr>
              <w:fldChar w:fldCharType="end"/>
            </w:r>
          </w:hyperlink>
        </w:p>
        <w:p w14:paraId="1C852B4E" w14:textId="77777777" w:rsidR="00D57F05" w:rsidRPr="00341097" w:rsidRDefault="00C34B37">
          <w:pPr>
            <w:pStyle w:val="15"/>
            <w:rPr>
              <w:rFonts w:eastAsiaTheme="minorEastAsia"/>
              <w:noProof/>
              <w:sz w:val="28"/>
              <w:szCs w:val="28"/>
            </w:rPr>
          </w:pPr>
          <w:hyperlink w:anchor="_Toc130126234" w:history="1">
            <w:r w:rsidR="00D57F05" w:rsidRPr="00341097">
              <w:rPr>
                <w:rStyle w:val="af1"/>
                <w:noProof/>
                <w:sz w:val="28"/>
                <w:szCs w:val="28"/>
              </w:rPr>
              <w:t>10. Методические указания для обучающихся по освоению дисциплины</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_Toc130126234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25</w:t>
            </w:r>
            <w:r w:rsidR="00D57F05" w:rsidRPr="00341097">
              <w:rPr>
                <w:noProof/>
                <w:webHidden/>
                <w:sz w:val="28"/>
                <w:szCs w:val="28"/>
              </w:rPr>
              <w:fldChar w:fldCharType="end"/>
            </w:r>
          </w:hyperlink>
        </w:p>
        <w:p w14:paraId="3BDB1FF6" w14:textId="77777777" w:rsidR="00D57F05" w:rsidRPr="00341097" w:rsidRDefault="00C34B37">
          <w:pPr>
            <w:pStyle w:val="15"/>
            <w:rPr>
              <w:rFonts w:eastAsiaTheme="minorEastAsia"/>
              <w:noProof/>
              <w:sz w:val="28"/>
              <w:szCs w:val="28"/>
            </w:rPr>
          </w:pPr>
          <w:hyperlink w:anchor="_Toc130126235" w:history="1">
            <w:r w:rsidR="00D57F05" w:rsidRPr="00341097">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_Toc130126235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26</w:t>
            </w:r>
            <w:r w:rsidR="00D57F05" w:rsidRPr="00341097">
              <w:rPr>
                <w:noProof/>
                <w:webHidden/>
                <w:sz w:val="28"/>
                <w:szCs w:val="28"/>
              </w:rPr>
              <w:fldChar w:fldCharType="end"/>
            </w:r>
          </w:hyperlink>
        </w:p>
        <w:p w14:paraId="6065E4ED" w14:textId="77777777" w:rsidR="00D57F05" w:rsidRPr="00341097" w:rsidRDefault="00C34B37">
          <w:pPr>
            <w:pStyle w:val="15"/>
            <w:rPr>
              <w:rFonts w:eastAsiaTheme="minorEastAsia"/>
              <w:noProof/>
              <w:sz w:val="28"/>
              <w:szCs w:val="28"/>
            </w:rPr>
          </w:pPr>
          <w:hyperlink w:anchor="_Toc130126236" w:history="1">
            <w:r w:rsidR="00D57F05" w:rsidRPr="00341097">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D57F05" w:rsidRPr="00341097">
              <w:rPr>
                <w:noProof/>
                <w:webHidden/>
                <w:sz w:val="28"/>
                <w:szCs w:val="28"/>
              </w:rPr>
              <w:tab/>
            </w:r>
            <w:r w:rsidR="00D57F05" w:rsidRPr="00341097">
              <w:rPr>
                <w:noProof/>
                <w:webHidden/>
                <w:sz w:val="28"/>
                <w:szCs w:val="28"/>
              </w:rPr>
              <w:fldChar w:fldCharType="begin"/>
            </w:r>
            <w:r w:rsidR="00D57F05" w:rsidRPr="00341097">
              <w:rPr>
                <w:noProof/>
                <w:webHidden/>
                <w:sz w:val="28"/>
                <w:szCs w:val="28"/>
              </w:rPr>
              <w:instrText xml:space="preserve"> PAGEREF _Toc130126236 \h </w:instrText>
            </w:r>
            <w:r w:rsidR="00D57F05" w:rsidRPr="00341097">
              <w:rPr>
                <w:noProof/>
                <w:webHidden/>
                <w:sz w:val="28"/>
                <w:szCs w:val="28"/>
              </w:rPr>
            </w:r>
            <w:r w:rsidR="00D57F05" w:rsidRPr="00341097">
              <w:rPr>
                <w:noProof/>
                <w:webHidden/>
                <w:sz w:val="28"/>
                <w:szCs w:val="28"/>
              </w:rPr>
              <w:fldChar w:fldCharType="separate"/>
            </w:r>
            <w:r w:rsidR="00D57F05" w:rsidRPr="00341097">
              <w:rPr>
                <w:noProof/>
                <w:webHidden/>
                <w:sz w:val="28"/>
                <w:szCs w:val="28"/>
              </w:rPr>
              <w:t>26</w:t>
            </w:r>
            <w:r w:rsidR="00D57F05" w:rsidRPr="00341097">
              <w:rPr>
                <w:noProof/>
                <w:webHidden/>
                <w:sz w:val="28"/>
                <w:szCs w:val="28"/>
              </w:rPr>
              <w:fldChar w:fldCharType="end"/>
            </w:r>
          </w:hyperlink>
        </w:p>
        <w:p w14:paraId="29ACB71F" w14:textId="298910EE" w:rsidR="00F74A5F" w:rsidRPr="00341097" w:rsidRDefault="00923A8E" w:rsidP="00596F5B">
          <w:pPr>
            <w:spacing w:after="0" w:line="240" w:lineRule="auto"/>
            <w:ind w:right="-283"/>
            <w:rPr>
              <w:rFonts w:ascii="Times New Roman" w:eastAsia="Times New Roman" w:hAnsi="Times New Roman" w:cs="Times New Roman"/>
              <w:bCs/>
              <w:sz w:val="28"/>
              <w:szCs w:val="28"/>
              <w:lang w:eastAsia="ru-RU"/>
            </w:rPr>
          </w:pPr>
          <w:r w:rsidRPr="00341097">
            <w:rPr>
              <w:rFonts w:ascii="Times New Roman" w:eastAsia="Times New Roman" w:hAnsi="Times New Roman" w:cs="Times New Roman"/>
              <w:bCs/>
              <w:sz w:val="28"/>
              <w:szCs w:val="28"/>
              <w:lang w:eastAsia="ru-RU"/>
            </w:rPr>
            <w:fldChar w:fldCharType="end"/>
          </w:r>
        </w:p>
        <w:p w14:paraId="61F9ECE9" w14:textId="77777777" w:rsidR="00A80444" w:rsidRPr="00341097" w:rsidRDefault="00C34B37" w:rsidP="00596F5B">
          <w:pPr>
            <w:spacing w:after="0" w:line="240" w:lineRule="auto"/>
            <w:ind w:right="-283"/>
            <w:rPr>
              <w:rFonts w:ascii="Times New Roman" w:eastAsia="Times New Roman" w:hAnsi="Times New Roman" w:cs="Times New Roman"/>
              <w:bCs/>
              <w:sz w:val="24"/>
              <w:szCs w:val="24"/>
              <w:lang w:eastAsia="ru-RU"/>
            </w:rPr>
          </w:pPr>
        </w:p>
      </w:sdtContent>
    </w:sdt>
    <w:p w14:paraId="1BBC5089" w14:textId="3CB0E9EB" w:rsidR="00923A8E" w:rsidRPr="00FF7E10" w:rsidRDefault="00A80444" w:rsidP="00FF7E10">
      <w:pPr>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br w:type="page"/>
      </w:r>
    </w:p>
    <w:p w14:paraId="226A4A6C" w14:textId="77777777" w:rsidR="00923A8E" w:rsidRPr="00341097"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0126225"/>
      <w:r w:rsidRPr="00341097">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341097">
        <w:rPr>
          <w:rFonts w:ascii="Times New Roman" w:eastAsia="Times New Roman" w:hAnsi="Times New Roman" w:cs="Times New Roman"/>
          <w:b/>
          <w:bCs/>
          <w:sz w:val="28"/>
          <w:szCs w:val="28"/>
        </w:rPr>
        <w:t xml:space="preserve"> </w:t>
      </w:r>
    </w:p>
    <w:p w14:paraId="62B5E2FB" w14:textId="2FD838B8" w:rsidR="00932F0B" w:rsidRPr="00341097"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Дисциплина «</w:t>
      </w:r>
      <w:bookmarkStart w:id="4" w:name="_Toc424050332"/>
      <w:bookmarkStart w:id="5" w:name="_Toc424809560"/>
      <w:r w:rsidR="00737E74" w:rsidRPr="00341097">
        <w:rPr>
          <w:rFonts w:ascii="Times New Roman" w:eastAsia="Times New Roman" w:hAnsi="Times New Roman" w:cs="Times New Roman"/>
          <w:sz w:val="28"/>
          <w:szCs w:val="28"/>
          <w:lang w:eastAsia="ru-RU"/>
        </w:rPr>
        <w:t>Противодействие корпоративному мошенничеству</w:t>
      </w:r>
      <w:r w:rsidR="00932F0B" w:rsidRPr="00341097">
        <w:rPr>
          <w:rFonts w:ascii="Times New Roman" w:eastAsia="Times New Roman" w:hAnsi="Times New Roman" w:cs="Times New Roman"/>
          <w:sz w:val="28"/>
          <w:szCs w:val="28"/>
          <w:lang w:eastAsia="ru-RU"/>
        </w:rPr>
        <w:t>»</w:t>
      </w:r>
    </w:p>
    <w:p w14:paraId="76D1978A" w14:textId="77777777" w:rsidR="00E62DA1" w:rsidRPr="00341097"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341097"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30126226"/>
      <w:bookmarkEnd w:id="4"/>
      <w:bookmarkEnd w:id="5"/>
      <w:r w:rsidRPr="00341097">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341097"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2AA9C112" w14:textId="22AB51E0" w:rsidR="00341097" w:rsidRPr="009E66CB" w:rsidRDefault="00341097" w:rsidP="00341097">
      <w:pPr>
        <w:spacing w:after="0" w:line="240" w:lineRule="auto"/>
        <w:ind w:firstLine="709"/>
        <w:jc w:val="both"/>
        <w:rPr>
          <w:rFonts w:ascii="Times New Roman" w:hAnsi="Times New Roman" w:cs="Times New Roman"/>
          <w:b/>
          <w:bCs/>
          <w:sz w:val="28"/>
          <w:szCs w:val="28"/>
        </w:rPr>
      </w:pPr>
      <w:r w:rsidRPr="009E66CB">
        <w:rPr>
          <w:rFonts w:ascii="Times New Roman" w:hAnsi="Times New Roman" w:cs="Times New Roman"/>
          <w:b/>
          <w:bCs/>
          <w:sz w:val="28"/>
          <w:szCs w:val="28"/>
        </w:rPr>
        <w:t>Образовательная программа «</w:t>
      </w:r>
      <w:r w:rsidRPr="009E66CB">
        <w:rPr>
          <w:rFonts w:ascii="Times New Roman" w:hAnsi="Times New Roman" w:cs="Times New Roman"/>
          <w:b/>
          <w:sz w:val="28"/>
          <w:szCs w:val="28"/>
        </w:rPr>
        <w:t>Экономика и бизнес</w:t>
      </w:r>
      <w:r w:rsidRPr="009E66CB">
        <w:rPr>
          <w:rFonts w:ascii="Times New Roman" w:hAnsi="Times New Roman" w:cs="Times New Roman"/>
          <w:b/>
          <w:bCs/>
          <w:sz w:val="28"/>
          <w:szCs w:val="28"/>
        </w:rPr>
        <w:t>»</w:t>
      </w:r>
    </w:p>
    <w:p w14:paraId="4D608ABB" w14:textId="77777777" w:rsidR="00341097" w:rsidRPr="009E66CB" w:rsidRDefault="00341097" w:rsidP="00341097">
      <w:pPr>
        <w:spacing w:after="0" w:line="240" w:lineRule="auto"/>
        <w:ind w:firstLine="709"/>
        <w:jc w:val="both"/>
        <w:rPr>
          <w:rFonts w:ascii="Times New Roman" w:hAnsi="Times New Roman" w:cs="Times New Roman"/>
          <w:b/>
          <w:bCs/>
          <w:sz w:val="28"/>
          <w:szCs w:val="28"/>
        </w:rPr>
      </w:pPr>
      <w:r w:rsidRPr="009E66CB">
        <w:rPr>
          <w:rFonts w:ascii="Times New Roman" w:hAnsi="Times New Roman" w:cs="Times New Roman"/>
          <w:b/>
          <w:bCs/>
          <w:sz w:val="28"/>
          <w:szCs w:val="28"/>
        </w:rPr>
        <w:t>Профиль «Анализ рисков и экономическая безопасность»</w:t>
      </w:r>
    </w:p>
    <w:p w14:paraId="5075E23A" w14:textId="09A5F9C2" w:rsidR="004B712B" w:rsidRPr="00341097" w:rsidRDefault="00341097" w:rsidP="00341097">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39"/>
        <w:gridCol w:w="2303"/>
        <w:gridCol w:w="3978"/>
      </w:tblGrid>
      <w:tr w:rsidR="008524C4" w:rsidRPr="00341097" w14:paraId="61F3C1A2" w14:textId="77777777" w:rsidTr="00D77FEF">
        <w:tc>
          <w:tcPr>
            <w:tcW w:w="951" w:type="dxa"/>
            <w:shd w:val="clear" w:color="auto" w:fill="auto"/>
          </w:tcPr>
          <w:p w14:paraId="5574B997" w14:textId="77777777" w:rsidR="00D77FEF" w:rsidRPr="009E66CB" w:rsidRDefault="00D77FEF" w:rsidP="00327345">
            <w:pPr>
              <w:spacing w:after="0" w:line="240" w:lineRule="auto"/>
              <w:jc w:val="center"/>
              <w:rPr>
                <w:rFonts w:ascii="Times New Roman" w:eastAsia="Times New Roman" w:hAnsi="Times New Roman" w:cs="Times New Roman"/>
                <w:b/>
                <w:sz w:val="24"/>
                <w:szCs w:val="24"/>
                <w:lang w:eastAsia="ru-RU"/>
              </w:rPr>
            </w:pPr>
            <w:bookmarkStart w:id="8" w:name="_Hlk135909369"/>
            <w:r w:rsidRPr="009E66CB">
              <w:rPr>
                <w:rFonts w:ascii="Times New Roman" w:eastAsia="Times New Roman" w:hAnsi="Times New Roman" w:cs="Times New Roman"/>
                <w:b/>
                <w:sz w:val="24"/>
                <w:szCs w:val="24"/>
                <w:lang w:eastAsia="ru-RU"/>
              </w:rPr>
              <w:t>Код компе-</w:t>
            </w:r>
            <w:proofErr w:type="spellStart"/>
            <w:r w:rsidRPr="009E66CB">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9E66CB" w:rsidRDefault="00D77FEF" w:rsidP="00327345">
            <w:pPr>
              <w:spacing w:after="0" w:line="240" w:lineRule="auto"/>
              <w:jc w:val="center"/>
              <w:rPr>
                <w:rFonts w:ascii="Times New Roman" w:eastAsia="Times New Roman" w:hAnsi="Times New Roman" w:cs="Times New Roman"/>
                <w:b/>
                <w:sz w:val="24"/>
                <w:szCs w:val="24"/>
                <w:lang w:eastAsia="ru-RU"/>
              </w:rPr>
            </w:pPr>
            <w:r w:rsidRPr="009E66CB">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9E66CB" w:rsidRDefault="00D77FEF" w:rsidP="00327345">
            <w:pPr>
              <w:spacing w:after="0" w:line="240" w:lineRule="auto"/>
              <w:jc w:val="center"/>
              <w:rPr>
                <w:rFonts w:ascii="Times New Roman" w:eastAsia="Times New Roman" w:hAnsi="Times New Roman" w:cs="Times New Roman"/>
                <w:b/>
                <w:sz w:val="24"/>
                <w:szCs w:val="24"/>
                <w:lang w:eastAsia="ru-RU"/>
              </w:rPr>
            </w:pPr>
            <w:r w:rsidRPr="009E66CB">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9E66CB" w:rsidRDefault="00D77FEF" w:rsidP="00802C43">
            <w:pPr>
              <w:spacing w:after="0" w:line="240" w:lineRule="auto"/>
              <w:jc w:val="center"/>
              <w:rPr>
                <w:rFonts w:ascii="Times New Roman" w:eastAsia="Times New Roman" w:hAnsi="Times New Roman" w:cs="Times New Roman"/>
                <w:b/>
                <w:sz w:val="24"/>
                <w:szCs w:val="24"/>
                <w:lang w:eastAsia="ru-RU"/>
              </w:rPr>
            </w:pPr>
            <w:r w:rsidRPr="009E66CB">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341097" w14:paraId="29C7BC06" w14:textId="77777777" w:rsidTr="00D77FEF">
        <w:trPr>
          <w:trHeight w:val="106"/>
        </w:trPr>
        <w:tc>
          <w:tcPr>
            <w:tcW w:w="951" w:type="dxa"/>
            <w:vMerge w:val="restart"/>
            <w:shd w:val="clear" w:color="auto" w:fill="auto"/>
          </w:tcPr>
          <w:p w14:paraId="5F5848C7" w14:textId="483393CB" w:rsidR="00D77FEF" w:rsidRPr="009E66CB" w:rsidRDefault="00737E74" w:rsidP="006479D6">
            <w:pPr>
              <w:spacing w:after="0" w:line="240" w:lineRule="auto"/>
              <w:jc w:val="both"/>
              <w:rPr>
                <w:rFonts w:ascii="Times New Roman" w:eastAsia="Times New Roman" w:hAnsi="Times New Roman" w:cs="Times New Roman"/>
                <w:sz w:val="24"/>
                <w:szCs w:val="24"/>
                <w:highlight w:val="yellow"/>
                <w:lang w:eastAsia="ru-RU"/>
              </w:rPr>
            </w:pPr>
            <w:r w:rsidRPr="009E66CB">
              <w:rPr>
                <w:rFonts w:ascii="Times New Roman" w:eastAsia="Times New Roman" w:hAnsi="Times New Roman" w:cs="Times New Roman"/>
                <w:sz w:val="24"/>
                <w:szCs w:val="24"/>
                <w:lang w:eastAsia="ru-RU"/>
              </w:rPr>
              <w:t>ПКН-6</w:t>
            </w:r>
          </w:p>
        </w:tc>
        <w:tc>
          <w:tcPr>
            <w:tcW w:w="2492" w:type="dxa"/>
            <w:vMerge w:val="restart"/>
            <w:shd w:val="clear" w:color="auto" w:fill="auto"/>
          </w:tcPr>
          <w:p w14:paraId="58ECEDD5" w14:textId="12611ADE" w:rsidR="00D77FEF" w:rsidRPr="009E66CB" w:rsidRDefault="00341097" w:rsidP="006479D6">
            <w:pPr>
              <w:spacing w:after="0" w:line="240" w:lineRule="auto"/>
              <w:jc w:val="both"/>
              <w:rPr>
                <w:rFonts w:ascii="Times New Roman" w:eastAsia="Times New Roman" w:hAnsi="Times New Roman" w:cs="Times New Roman"/>
                <w:sz w:val="24"/>
                <w:szCs w:val="24"/>
                <w:lang w:eastAsia="ru-RU"/>
              </w:rPr>
            </w:pPr>
            <w:r w:rsidRPr="009E66CB">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218" w:type="dxa"/>
          </w:tcPr>
          <w:p w14:paraId="146CE1AB" w14:textId="7CC3387F" w:rsidR="00D77FEF" w:rsidRPr="009E66CB" w:rsidRDefault="007A4673" w:rsidP="00C914E3">
            <w:pPr>
              <w:spacing w:after="0" w:line="240" w:lineRule="auto"/>
              <w:jc w:val="both"/>
              <w:rPr>
                <w:rFonts w:ascii="Times New Roman" w:eastAsia="Calibri" w:hAnsi="Times New Roman" w:cs="Times New Roman"/>
                <w:sz w:val="24"/>
                <w:szCs w:val="24"/>
              </w:rPr>
            </w:pPr>
            <w:r w:rsidRPr="009E66CB">
              <w:rPr>
                <w:rFonts w:ascii="Times New Roman" w:eastAsia="Calibri" w:hAnsi="Times New Roman" w:cs="Times New Roman"/>
                <w:sz w:val="24"/>
                <w:szCs w:val="24"/>
              </w:rPr>
              <w:t xml:space="preserve">1. </w:t>
            </w:r>
            <w:r w:rsidR="00341097" w:rsidRPr="009E66CB">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53" w:type="dxa"/>
            <w:shd w:val="clear" w:color="auto" w:fill="auto"/>
          </w:tcPr>
          <w:p w14:paraId="301A1611" w14:textId="0418BBEE" w:rsidR="00CD47A7" w:rsidRPr="009E66CB" w:rsidRDefault="00CD47A7" w:rsidP="00CD47A7">
            <w:pPr>
              <w:spacing w:after="0" w:line="240" w:lineRule="auto"/>
              <w:jc w:val="both"/>
              <w:rPr>
                <w:rFonts w:ascii="Times New Roman" w:eastAsia="Calibri" w:hAnsi="Times New Roman" w:cs="Times New Roman"/>
                <w:sz w:val="24"/>
                <w:szCs w:val="24"/>
              </w:rPr>
            </w:pPr>
            <w:r w:rsidRPr="009E66CB">
              <w:rPr>
                <w:rFonts w:ascii="Times New Roman" w:eastAsia="Calibri" w:hAnsi="Times New Roman" w:cs="Times New Roman"/>
                <w:b/>
                <w:sz w:val="24"/>
                <w:szCs w:val="24"/>
              </w:rPr>
              <w:t xml:space="preserve">Знание: </w:t>
            </w:r>
            <w:r w:rsidR="003648FE" w:rsidRPr="009E66CB">
              <w:rPr>
                <w:rFonts w:ascii="Times New Roman" w:eastAsia="Calibri" w:hAnsi="Times New Roman" w:cs="Times New Roman"/>
                <w:sz w:val="24"/>
                <w:szCs w:val="24"/>
              </w:rPr>
              <w:t>Типологии преступной экономической деятельности для определения критериев оценки угроз и уязвимости сектора со стороны государства и бизнеса</w:t>
            </w:r>
            <w:r w:rsidR="002B407F" w:rsidRPr="009E66CB">
              <w:rPr>
                <w:rFonts w:ascii="Times New Roman" w:eastAsia="Calibri" w:hAnsi="Times New Roman" w:cs="Times New Roman"/>
                <w:sz w:val="24"/>
                <w:szCs w:val="24"/>
              </w:rPr>
              <w:t>.</w:t>
            </w:r>
          </w:p>
          <w:p w14:paraId="73CD65CF" w14:textId="77C5FB91" w:rsidR="00D77FEF" w:rsidRPr="009E66CB" w:rsidRDefault="00CD47A7" w:rsidP="003648FE">
            <w:pPr>
              <w:spacing w:after="0" w:line="240" w:lineRule="auto"/>
              <w:jc w:val="both"/>
              <w:rPr>
                <w:rFonts w:ascii="Times New Roman" w:eastAsia="Calibri" w:hAnsi="Times New Roman" w:cs="Times New Roman"/>
                <w:b/>
                <w:sz w:val="24"/>
                <w:szCs w:val="24"/>
              </w:rPr>
            </w:pPr>
            <w:r w:rsidRPr="009E66CB">
              <w:rPr>
                <w:rFonts w:ascii="Times New Roman" w:eastAsia="Calibri" w:hAnsi="Times New Roman" w:cs="Times New Roman"/>
                <w:b/>
                <w:sz w:val="24"/>
                <w:szCs w:val="24"/>
              </w:rPr>
              <w:t xml:space="preserve">Умение: </w:t>
            </w:r>
            <w:r w:rsidR="003648FE" w:rsidRPr="009E66CB">
              <w:rPr>
                <w:rFonts w:ascii="Times New Roman" w:eastAsia="Calibri" w:hAnsi="Times New Roman" w:cs="Times New Roman"/>
                <w:sz w:val="24"/>
                <w:szCs w:val="24"/>
              </w:rPr>
              <w:t>оценивать уязвимые места финансовой системы через отнесенность предикатных преступлений в деятельности хозяйствующего субъекта</w:t>
            </w:r>
            <w:r w:rsidR="00723062" w:rsidRPr="009E66CB">
              <w:rPr>
                <w:rFonts w:ascii="Times New Roman" w:eastAsia="Calibri" w:hAnsi="Times New Roman" w:cs="Times New Roman"/>
                <w:sz w:val="24"/>
                <w:szCs w:val="24"/>
              </w:rPr>
              <w:t>.</w:t>
            </w:r>
          </w:p>
        </w:tc>
      </w:tr>
      <w:tr w:rsidR="00C914E3" w:rsidRPr="00341097" w14:paraId="70CA63FF" w14:textId="77777777" w:rsidTr="00341097">
        <w:trPr>
          <w:trHeight w:val="2034"/>
        </w:trPr>
        <w:tc>
          <w:tcPr>
            <w:tcW w:w="951" w:type="dxa"/>
            <w:vMerge/>
            <w:shd w:val="clear" w:color="auto" w:fill="auto"/>
          </w:tcPr>
          <w:p w14:paraId="6E84F58A" w14:textId="77777777" w:rsidR="00C914E3" w:rsidRPr="009E66CB" w:rsidRDefault="00C914E3"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C914E3" w:rsidRPr="009E66CB" w:rsidRDefault="00C914E3"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199C6039" w:rsidR="00C914E3" w:rsidRPr="009E66CB" w:rsidRDefault="00C914E3" w:rsidP="00C914E3">
            <w:pPr>
              <w:spacing w:after="0" w:line="240" w:lineRule="auto"/>
              <w:jc w:val="both"/>
              <w:rPr>
                <w:rFonts w:ascii="Times New Roman" w:eastAsia="Calibri" w:hAnsi="Times New Roman" w:cs="Times New Roman"/>
                <w:sz w:val="24"/>
                <w:szCs w:val="24"/>
              </w:rPr>
            </w:pPr>
            <w:r w:rsidRPr="009E66CB">
              <w:rPr>
                <w:rFonts w:ascii="Times New Roman" w:eastAsia="Calibri" w:hAnsi="Times New Roman" w:cs="Times New Roman"/>
                <w:sz w:val="24"/>
                <w:szCs w:val="24"/>
              </w:rPr>
              <w:t xml:space="preserve">2. </w:t>
            </w:r>
            <w:r w:rsidR="00341097" w:rsidRPr="009E66CB">
              <w:rPr>
                <w:rFonts w:ascii="Times New Roman" w:hAnsi="Times New Roman"/>
                <w:sz w:val="24"/>
                <w:szCs w:val="24"/>
              </w:rPr>
              <w:t>Предлагает варианты решения профессиональных задач в условиях неопределенности.</w:t>
            </w:r>
          </w:p>
        </w:tc>
        <w:tc>
          <w:tcPr>
            <w:tcW w:w="4053" w:type="dxa"/>
            <w:shd w:val="clear" w:color="auto" w:fill="auto"/>
          </w:tcPr>
          <w:p w14:paraId="36E122AF" w14:textId="0DD5F273" w:rsidR="00C914E3" w:rsidRPr="009E66CB" w:rsidRDefault="00C914E3" w:rsidP="002B407F">
            <w:pPr>
              <w:spacing w:after="0" w:line="240" w:lineRule="auto"/>
              <w:jc w:val="both"/>
              <w:rPr>
                <w:rFonts w:ascii="Times New Roman" w:eastAsia="Calibri" w:hAnsi="Times New Roman" w:cs="Times New Roman"/>
                <w:sz w:val="24"/>
                <w:szCs w:val="24"/>
              </w:rPr>
            </w:pPr>
            <w:r w:rsidRPr="009E66CB">
              <w:rPr>
                <w:rFonts w:ascii="Times New Roman" w:eastAsia="Calibri" w:hAnsi="Times New Roman" w:cs="Times New Roman"/>
                <w:b/>
                <w:sz w:val="24"/>
                <w:szCs w:val="24"/>
              </w:rPr>
              <w:t xml:space="preserve">Знание: </w:t>
            </w:r>
            <w:r w:rsidR="003648FE" w:rsidRPr="009E66CB">
              <w:rPr>
                <w:rFonts w:ascii="Times New Roman" w:eastAsia="Calibri" w:hAnsi="Times New Roman" w:cs="Times New Roman"/>
                <w:sz w:val="24"/>
                <w:szCs w:val="24"/>
              </w:rPr>
              <w:t>Методов расчета объема причинённого ущерба по выявленным преступлениям и частоты выявляемых признаков преступлений для оценки угроз для бизнеса или государства</w:t>
            </w:r>
            <w:r w:rsidRPr="009E66CB">
              <w:rPr>
                <w:rFonts w:ascii="Times New Roman" w:eastAsia="Calibri" w:hAnsi="Times New Roman" w:cs="Times New Roman"/>
                <w:sz w:val="24"/>
                <w:szCs w:val="24"/>
              </w:rPr>
              <w:t>.</w:t>
            </w:r>
          </w:p>
          <w:p w14:paraId="75FC72BB" w14:textId="02FA1AB8" w:rsidR="00C914E3" w:rsidRPr="009E66CB" w:rsidRDefault="00C914E3" w:rsidP="003648FE">
            <w:pPr>
              <w:spacing w:after="0" w:line="240" w:lineRule="auto"/>
              <w:jc w:val="both"/>
              <w:rPr>
                <w:rFonts w:ascii="Times New Roman" w:eastAsia="Calibri" w:hAnsi="Times New Roman" w:cs="Times New Roman"/>
                <w:b/>
                <w:sz w:val="24"/>
                <w:szCs w:val="24"/>
              </w:rPr>
            </w:pPr>
            <w:r w:rsidRPr="009E66CB">
              <w:rPr>
                <w:rFonts w:ascii="Times New Roman" w:eastAsia="Calibri" w:hAnsi="Times New Roman" w:cs="Times New Roman"/>
                <w:b/>
                <w:sz w:val="24"/>
                <w:szCs w:val="24"/>
              </w:rPr>
              <w:t xml:space="preserve">Умение: </w:t>
            </w:r>
            <w:r w:rsidR="003648FE" w:rsidRPr="009E66CB">
              <w:rPr>
                <w:rFonts w:ascii="Times New Roman" w:eastAsia="Calibri" w:hAnsi="Times New Roman" w:cs="Times New Roman"/>
                <w:sz w:val="24"/>
                <w:szCs w:val="24"/>
              </w:rPr>
              <w:t>Решать задачи комплексной оценки деятельности хозяйствующего субъекта в условиях неопределенности на основе знаний в области экономических преступлений, а также   организационной и управленческой теорий с использованием инновационных подходов и критического анализа</w:t>
            </w:r>
            <w:r w:rsidRPr="009E66CB">
              <w:rPr>
                <w:rFonts w:ascii="Times New Roman" w:eastAsia="Calibri" w:hAnsi="Times New Roman" w:cs="Times New Roman"/>
                <w:sz w:val="24"/>
                <w:szCs w:val="24"/>
              </w:rPr>
              <w:t>.</w:t>
            </w:r>
          </w:p>
        </w:tc>
      </w:tr>
      <w:tr w:rsidR="005C3159" w:rsidRPr="00341097" w14:paraId="787D406F" w14:textId="77777777" w:rsidTr="00D77FEF">
        <w:trPr>
          <w:trHeight w:val="106"/>
        </w:trPr>
        <w:tc>
          <w:tcPr>
            <w:tcW w:w="951" w:type="dxa"/>
            <w:vMerge w:val="restart"/>
            <w:shd w:val="clear" w:color="auto" w:fill="auto"/>
          </w:tcPr>
          <w:p w14:paraId="0335C2CD" w14:textId="02705125" w:rsidR="005C3159" w:rsidRPr="009E66CB" w:rsidRDefault="00737E74" w:rsidP="008524C4">
            <w:pPr>
              <w:spacing w:after="0" w:line="240" w:lineRule="auto"/>
              <w:jc w:val="both"/>
              <w:rPr>
                <w:rFonts w:ascii="Times New Roman" w:eastAsia="Times New Roman" w:hAnsi="Times New Roman" w:cs="Times New Roman"/>
                <w:sz w:val="24"/>
                <w:szCs w:val="24"/>
                <w:highlight w:val="yellow"/>
                <w:lang w:eastAsia="ru-RU"/>
              </w:rPr>
            </w:pPr>
            <w:r w:rsidRPr="009E66CB">
              <w:rPr>
                <w:rFonts w:ascii="Times New Roman" w:eastAsia="Times New Roman" w:hAnsi="Times New Roman" w:cs="Times New Roman"/>
                <w:sz w:val="24"/>
                <w:szCs w:val="24"/>
                <w:lang w:eastAsia="ru-RU"/>
              </w:rPr>
              <w:t>ПКП-4</w:t>
            </w:r>
          </w:p>
        </w:tc>
        <w:tc>
          <w:tcPr>
            <w:tcW w:w="2492" w:type="dxa"/>
            <w:vMerge w:val="restart"/>
            <w:shd w:val="clear" w:color="auto" w:fill="auto"/>
          </w:tcPr>
          <w:p w14:paraId="407ED444" w14:textId="3339463C" w:rsidR="005C3159" w:rsidRPr="009E66CB" w:rsidRDefault="00737E74" w:rsidP="008524C4">
            <w:pPr>
              <w:spacing w:after="0" w:line="240" w:lineRule="auto"/>
              <w:jc w:val="both"/>
              <w:rPr>
                <w:rFonts w:ascii="Times New Roman" w:eastAsia="Calibri" w:hAnsi="Times New Roman" w:cs="Times New Roman"/>
                <w:sz w:val="24"/>
                <w:szCs w:val="24"/>
                <w:highlight w:val="yellow"/>
              </w:rPr>
            </w:pPr>
            <w:r w:rsidRPr="009E66CB">
              <w:rPr>
                <w:rFonts w:ascii="Times New Roman" w:eastAsia="Calibri" w:hAnsi="Times New Roman" w:cs="Times New Roman"/>
                <w:sz w:val="24"/>
                <w:szCs w:val="24"/>
              </w:rPr>
              <w:t xml:space="preserve">Способность разрабатывать варианты риск-ориентированных решений и обосновывать их выбор на основе </w:t>
            </w:r>
            <w:r w:rsidRPr="009E66CB">
              <w:rPr>
                <w:rFonts w:ascii="Times New Roman" w:eastAsia="Calibri" w:hAnsi="Times New Roman" w:cs="Times New Roman"/>
                <w:sz w:val="24"/>
                <w:szCs w:val="24"/>
              </w:rPr>
              <w:lastRenderedPageBreak/>
              <w:t>реального состояния социально-экономической и финансовой эффективности систем экономической безопасности</w:t>
            </w:r>
          </w:p>
        </w:tc>
        <w:tc>
          <w:tcPr>
            <w:tcW w:w="2218" w:type="dxa"/>
          </w:tcPr>
          <w:p w14:paraId="5CA20B79" w14:textId="02ADE4C2" w:rsidR="005C3159" w:rsidRPr="009E66CB" w:rsidRDefault="00C914E3" w:rsidP="00C914E3">
            <w:pPr>
              <w:spacing w:after="0" w:line="240" w:lineRule="auto"/>
              <w:jc w:val="both"/>
              <w:rPr>
                <w:rFonts w:ascii="Times New Roman" w:hAnsi="Times New Roman" w:cs="Times New Roman"/>
                <w:sz w:val="24"/>
                <w:szCs w:val="24"/>
                <w:highlight w:val="yellow"/>
              </w:rPr>
            </w:pPr>
            <w:r w:rsidRPr="009E66CB">
              <w:rPr>
                <w:rFonts w:ascii="Times New Roman" w:eastAsia="Calibri" w:hAnsi="Times New Roman" w:cs="Times New Roman"/>
                <w:sz w:val="24"/>
                <w:szCs w:val="24"/>
              </w:rPr>
              <w:lastRenderedPageBreak/>
              <w:t>1.</w:t>
            </w:r>
            <w:r w:rsidRPr="009E66CB">
              <w:rPr>
                <w:rFonts w:ascii="Times New Roman" w:hAnsi="Times New Roman" w:cs="Times New Roman"/>
                <w:sz w:val="24"/>
                <w:szCs w:val="24"/>
              </w:rPr>
              <w:t xml:space="preserve"> </w:t>
            </w:r>
            <w:r w:rsidR="00341097" w:rsidRPr="009E66CB">
              <w:rPr>
                <w:rFonts w:ascii="Times New Roman" w:hAnsi="Times New Roman" w:cs="Times New Roman"/>
                <w:sz w:val="24"/>
                <w:szCs w:val="24"/>
              </w:rPr>
              <w:t xml:space="preserve">Анализирует и вносит предложения по изменению в корпоративные нормативные акты информацию о </w:t>
            </w:r>
            <w:r w:rsidR="00341097" w:rsidRPr="009E66CB">
              <w:rPr>
                <w:rFonts w:ascii="Times New Roman" w:hAnsi="Times New Roman" w:cs="Times New Roman"/>
                <w:sz w:val="24"/>
                <w:szCs w:val="24"/>
              </w:rPr>
              <w:lastRenderedPageBreak/>
              <w:t>порядке и особенностях выполнения действий по управлению рисками и эффективности выполнения этих действий.</w:t>
            </w:r>
          </w:p>
        </w:tc>
        <w:tc>
          <w:tcPr>
            <w:tcW w:w="4053" w:type="dxa"/>
            <w:shd w:val="clear" w:color="auto" w:fill="auto"/>
          </w:tcPr>
          <w:p w14:paraId="4F9EF879" w14:textId="3EE5D574" w:rsidR="005C3159" w:rsidRPr="009E66CB" w:rsidRDefault="005C3159" w:rsidP="00FC22A2">
            <w:pPr>
              <w:spacing w:after="0" w:line="240" w:lineRule="auto"/>
              <w:jc w:val="both"/>
              <w:rPr>
                <w:rFonts w:ascii="Times New Roman" w:eastAsia="Calibri" w:hAnsi="Times New Roman" w:cs="Times New Roman"/>
                <w:sz w:val="24"/>
                <w:szCs w:val="24"/>
              </w:rPr>
            </w:pPr>
            <w:r w:rsidRPr="009E66CB">
              <w:rPr>
                <w:rFonts w:ascii="Times New Roman" w:eastAsia="Calibri" w:hAnsi="Times New Roman" w:cs="Times New Roman"/>
                <w:b/>
                <w:sz w:val="24"/>
                <w:szCs w:val="24"/>
              </w:rPr>
              <w:lastRenderedPageBreak/>
              <w:t xml:space="preserve">Знание: </w:t>
            </w:r>
            <w:r w:rsidR="003648FE" w:rsidRPr="009E66CB">
              <w:rPr>
                <w:rFonts w:ascii="Times New Roman" w:eastAsia="Calibri" w:hAnsi="Times New Roman" w:cs="Times New Roman"/>
                <w:sz w:val="24"/>
                <w:szCs w:val="24"/>
              </w:rPr>
              <w:t>Нормативно-правовых документов, регламентирующих деятельность подразделений по противодействию корпоративного мошенничества в деятельности организаций.</w:t>
            </w:r>
          </w:p>
          <w:p w14:paraId="20AF19CB" w14:textId="30000C1D" w:rsidR="005C3159" w:rsidRPr="009E66CB" w:rsidRDefault="005C3159" w:rsidP="003648FE">
            <w:pPr>
              <w:spacing w:after="0" w:line="240" w:lineRule="auto"/>
              <w:jc w:val="both"/>
              <w:rPr>
                <w:rFonts w:ascii="Times New Roman" w:eastAsia="Calibri" w:hAnsi="Times New Roman" w:cs="Times New Roman"/>
                <w:b/>
                <w:sz w:val="24"/>
                <w:szCs w:val="24"/>
              </w:rPr>
            </w:pPr>
            <w:r w:rsidRPr="009E66CB">
              <w:rPr>
                <w:rFonts w:ascii="Times New Roman" w:eastAsia="Calibri" w:hAnsi="Times New Roman" w:cs="Times New Roman"/>
                <w:b/>
                <w:sz w:val="24"/>
                <w:szCs w:val="24"/>
              </w:rPr>
              <w:lastRenderedPageBreak/>
              <w:t xml:space="preserve">Умение: </w:t>
            </w:r>
            <w:r w:rsidR="003648FE" w:rsidRPr="009E66CB">
              <w:rPr>
                <w:rFonts w:ascii="Times New Roman" w:eastAsia="Calibri" w:hAnsi="Times New Roman" w:cs="Times New Roman"/>
                <w:sz w:val="24"/>
                <w:szCs w:val="24"/>
              </w:rPr>
              <w:t>Проведения финансовых расследований в деятельности организации с использованием методов анализа операций и денежных потоков, выявления махинаций при оперировании финансовыми инструментами</w:t>
            </w:r>
            <w:r w:rsidRPr="009E66CB">
              <w:rPr>
                <w:rFonts w:ascii="Times New Roman" w:eastAsia="Calibri" w:hAnsi="Times New Roman" w:cs="Times New Roman"/>
                <w:sz w:val="24"/>
                <w:szCs w:val="24"/>
              </w:rPr>
              <w:t>.</w:t>
            </w:r>
          </w:p>
        </w:tc>
      </w:tr>
      <w:tr w:rsidR="005C3159" w:rsidRPr="00341097" w14:paraId="203BF290" w14:textId="77777777" w:rsidTr="00D77FEF">
        <w:trPr>
          <w:trHeight w:val="106"/>
        </w:trPr>
        <w:tc>
          <w:tcPr>
            <w:tcW w:w="951" w:type="dxa"/>
            <w:vMerge/>
            <w:shd w:val="clear" w:color="auto" w:fill="auto"/>
          </w:tcPr>
          <w:p w14:paraId="781DCB4C" w14:textId="77777777" w:rsidR="005C3159" w:rsidRPr="009E66CB" w:rsidRDefault="005C3159" w:rsidP="00FC22A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2A0D0EE2" w14:textId="77777777" w:rsidR="005C3159" w:rsidRPr="009E66CB" w:rsidRDefault="005C3159" w:rsidP="00FC22A2">
            <w:pPr>
              <w:spacing w:after="0" w:line="240" w:lineRule="auto"/>
              <w:jc w:val="both"/>
              <w:rPr>
                <w:rFonts w:ascii="Times New Roman" w:eastAsia="Calibri" w:hAnsi="Times New Roman" w:cs="Times New Roman"/>
                <w:sz w:val="24"/>
                <w:szCs w:val="24"/>
                <w:highlight w:val="yellow"/>
              </w:rPr>
            </w:pPr>
          </w:p>
        </w:tc>
        <w:tc>
          <w:tcPr>
            <w:tcW w:w="2218" w:type="dxa"/>
          </w:tcPr>
          <w:p w14:paraId="5200B9B6" w14:textId="40D6875A" w:rsidR="005C3159" w:rsidRPr="009E66CB" w:rsidRDefault="005C3159" w:rsidP="00C914E3">
            <w:pPr>
              <w:spacing w:after="0" w:line="240" w:lineRule="auto"/>
              <w:jc w:val="both"/>
              <w:rPr>
                <w:rFonts w:ascii="Times New Roman" w:eastAsia="Calibri" w:hAnsi="Times New Roman" w:cs="Times New Roman"/>
                <w:sz w:val="24"/>
                <w:szCs w:val="24"/>
                <w:highlight w:val="yellow"/>
              </w:rPr>
            </w:pPr>
            <w:r w:rsidRPr="009E66CB">
              <w:rPr>
                <w:rFonts w:ascii="Times New Roman" w:eastAsia="Calibri" w:hAnsi="Times New Roman" w:cs="Times New Roman"/>
                <w:sz w:val="24"/>
                <w:szCs w:val="24"/>
              </w:rPr>
              <w:t xml:space="preserve">2. </w:t>
            </w:r>
            <w:r w:rsidR="00341097" w:rsidRPr="009E66CB">
              <w:rPr>
                <w:rFonts w:ascii="Times New Roman" w:hAnsi="Times New Roman" w:cs="Times New Roman"/>
                <w:sz w:val="24"/>
                <w:szCs w:val="24"/>
              </w:rPr>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00341097" w:rsidRPr="009E66CB">
              <w:rPr>
                <w:rFonts w:ascii="Times New Roman" w:hAnsi="Times New Roman" w:cs="Times New Roman"/>
                <w:sz w:val="24"/>
                <w:szCs w:val="24"/>
                <w:lang w:val="en-GB"/>
              </w:rPr>
              <w:t>KPI</w:t>
            </w:r>
            <w:r w:rsidR="00341097" w:rsidRPr="009E66CB">
              <w:rPr>
                <w:rFonts w:ascii="Times New Roman" w:hAnsi="Times New Roman" w:cs="Times New Roman"/>
                <w:sz w:val="24"/>
                <w:szCs w:val="24"/>
              </w:rPr>
              <w:t>)  для сотрудников службы экономической безопасности.</w:t>
            </w:r>
          </w:p>
        </w:tc>
        <w:tc>
          <w:tcPr>
            <w:tcW w:w="4053" w:type="dxa"/>
            <w:shd w:val="clear" w:color="auto" w:fill="auto"/>
          </w:tcPr>
          <w:p w14:paraId="00E14B25" w14:textId="1F174109" w:rsidR="005C3159" w:rsidRPr="009E66CB" w:rsidRDefault="005C3159" w:rsidP="00FC22A2">
            <w:pPr>
              <w:spacing w:after="0" w:line="240" w:lineRule="auto"/>
              <w:jc w:val="both"/>
              <w:rPr>
                <w:rFonts w:ascii="Times New Roman" w:eastAsia="Calibri" w:hAnsi="Times New Roman" w:cs="Times New Roman"/>
                <w:sz w:val="24"/>
                <w:szCs w:val="24"/>
              </w:rPr>
            </w:pPr>
            <w:r w:rsidRPr="009E66CB">
              <w:rPr>
                <w:rFonts w:ascii="Times New Roman" w:eastAsia="Calibri" w:hAnsi="Times New Roman" w:cs="Times New Roman"/>
                <w:b/>
                <w:sz w:val="24"/>
                <w:szCs w:val="24"/>
              </w:rPr>
              <w:t xml:space="preserve">Знание: </w:t>
            </w:r>
            <w:r w:rsidR="003648FE" w:rsidRPr="009E66CB">
              <w:rPr>
                <w:rFonts w:ascii="Times New Roman" w:eastAsia="Calibri" w:hAnsi="Times New Roman" w:cs="Times New Roman"/>
                <w:sz w:val="24"/>
                <w:szCs w:val="24"/>
              </w:rPr>
              <w:t>Способов поиска, анализа, обобщения и оценивания результатов, полученных отечественными и зарубежными исследователями с целью организации выявление, пресечение, раскрытие и расследование преступлений и иных правонарушений в деятельности хозяйствующих субъектов</w:t>
            </w:r>
            <w:r w:rsidRPr="009E66CB">
              <w:rPr>
                <w:rFonts w:ascii="Times New Roman" w:eastAsia="Calibri" w:hAnsi="Times New Roman" w:cs="Times New Roman"/>
                <w:sz w:val="24"/>
                <w:szCs w:val="24"/>
              </w:rPr>
              <w:t>.</w:t>
            </w:r>
          </w:p>
          <w:p w14:paraId="5E0C7D9E" w14:textId="3FBA08D7" w:rsidR="005C3159" w:rsidRPr="009E66CB" w:rsidRDefault="005C3159" w:rsidP="003648FE">
            <w:pPr>
              <w:spacing w:after="0" w:line="240" w:lineRule="auto"/>
              <w:jc w:val="both"/>
              <w:rPr>
                <w:rFonts w:ascii="Times New Roman" w:eastAsia="Calibri" w:hAnsi="Times New Roman" w:cs="Times New Roman"/>
                <w:b/>
                <w:sz w:val="24"/>
                <w:szCs w:val="24"/>
              </w:rPr>
            </w:pPr>
            <w:r w:rsidRPr="009E66CB">
              <w:rPr>
                <w:rFonts w:ascii="Times New Roman" w:eastAsia="Calibri" w:hAnsi="Times New Roman" w:cs="Times New Roman"/>
                <w:b/>
                <w:sz w:val="24"/>
                <w:szCs w:val="24"/>
              </w:rPr>
              <w:t xml:space="preserve">Умение: </w:t>
            </w:r>
            <w:r w:rsidR="003648FE" w:rsidRPr="009E66CB">
              <w:rPr>
                <w:rFonts w:ascii="Times New Roman" w:eastAsia="Calibri" w:hAnsi="Times New Roman" w:cs="Times New Roman"/>
                <w:sz w:val="24"/>
                <w:szCs w:val="24"/>
              </w:rPr>
              <w:t>Оценивать факторы определяющие уязвимости и угрозы в определенном секторе экономики или сфере на основе изучения документов определяющих политику национальной и экономической безопасности бизнеса и государства</w:t>
            </w:r>
            <w:r w:rsidRPr="009E66CB">
              <w:rPr>
                <w:rFonts w:ascii="Times New Roman" w:eastAsia="Calibri" w:hAnsi="Times New Roman" w:cs="Times New Roman"/>
                <w:sz w:val="24"/>
                <w:szCs w:val="24"/>
              </w:rPr>
              <w:t>.</w:t>
            </w:r>
          </w:p>
        </w:tc>
      </w:tr>
      <w:tr w:rsidR="005C3159" w:rsidRPr="00341097" w14:paraId="1D342F8D" w14:textId="77777777" w:rsidTr="00D77FEF">
        <w:trPr>
          <w:trHeight w:val="106"/>
        </w:trPr>
        <w:tc>
          <w:tcPr>
            <w:tcW w:w="951" w:type="dxa"/>
            <w:vMerge/>
            <w:shd w:val="clear" w:color="auto" w:fill="auto"/>
          </w:tcPr>
          <w:p w14:paraId="36D54D4A" w14:textId="77777777" w:rsidR="005C3159" w:rsidRPr="009E66CB" w:rsidRDefault="005C3159" w:rsidP="00FC22A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3002D498" w14:textId="77777777" w:rsidR="005C3159" w:rsidRPr="009E66CB" w:rsidRDefault="005C3159" w:rsidP="00FC22A2">
            <w:pPr>
              <w:spacing w:after="0" w:line="240" w:lineRule="auto"/>
              <w:jc w:val="both"/>
              <w:rPr>
                <w:rFonts w:ascii="Times New Roman" w:eastAsia="Calibri" w:hAnsi="Times New Roman" w:cs="Times New Roman"/>
                <w:sz w:val="24"/>
                <w:szCs w:val="24"/>
                <w:highlight w:val="yellow"/>
              </w:rPr>
            </w:pPr>
          </w:p>
        </w:tc>
        <w:tc>
          <w:tcPr>
            <w:tcW w:w="2218" w:type="dxa"/>
          </w:tcPr>
          <w:p w14:paraId="77A29458" w14:textId="7E24D9D6" w:rsidR="005C3159" w:rsidRPr="009E66CB" w:rsidRDefault="005C3159" w:rsidP="00C914E3">
            <w:pPr>
              <w:spacing w:after="0" w:line="240" w:lineRule="auto"/>
              <w:jc w:val="both"/>
              <w:rPr>
                <w:rFonts w:ascii="Times New Roman" w:eastAsia="Calibri" w:hAnsi="Times New Roman" w:cs="Times New Roman"/>
                <w:sz w:val="24"/>
                <w:szCs w:val="24"/>
                <w:highlight w:val="yellow"/>
              </w:rPr>
            </w:pPr>
            <w:r w:rsidRPr="009E66CB">
              <w:rPr>
                <w:rFonts w:ascii="Times New Roman" w:eastAsia="Calibri" w:hAnsi="Times New Roman" w:cs="Times New Roman"/>
                <w:sz w:val="24"/>
                <w:szCs w:val="24"/>
              </w:rPr>
              <w:t xml:space="preserve">3. </w:t>
            </w:r>
            <w:r w:rsidR="00341097" w:rsidRPr="009E66CB">
              <w:rPr>
                <w:rFonts w:ascii="Times New Roman" w:hAnsi="Times New Roman" w:cs="Times New Roman"/>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4053" w:type="dxa"/>
            <w:shd w:val="clear" w:color="auto" w:fill="auto"/>
          </w:tcPr>
          <w:p w14:paraId="3321FEF6" w14:textId="5B0378ED" w:rsidR="005C3159" w:rsidRPr="009E66CB" w:rsidRDefault="005C3159" w:rsidP="00FC22A2">
            <w:pPr>
              <w:spacing w:after="0" w:line="240" w:lineRule="auto"/>
              <w:jc w:val="both"/>
              <w:rPr>
                <w:rFonts w:ascii="Times New Roman" w:eastAsia="Calibri" w:hAnsi="Times New Roman" w:cs="Times New Roman"/>
                <w:sz w:val="24"/>
                <w:szCs w:val="24"/>
              </w:rPr>
            </w:pPr>
            <w:r w:rsidRPr="009E66CB">
              <w:rPr>
                <w:rFonts w:ascii="Times New Roman" w:eastAsia="Calibri" w:hAnsi="Times New Roman" w:cs="Times New Roman"/>
                <w:b/>
                <w:sz w:val="24"/>
                <w:szCs w:val="24"/>
              </w:rPr>
              <w:t xml:space="preserve">Знание: </w:t>
            </w:r>
            <w:r w:rsidR="003648FE" w:rsidRPr="009E66CB">
              <w:rPr>
                <w:rFonts w:ascii="Times New Roman" w:hAnsi="Times New Roman" w:cs="Times New Roman"/>
                <w:sz w:val="24"/>
                <w:szCs w:val="24"/>
              </w:rPr>
              <w:t>основные понятия и сущность коррупционных рисков и рисков корпоративного мошенничества хозяйствующего субъекта; методы выявления и оценки коррупционных рисков и рисков корпоративного мошенничества; принципы системы управления коррупционными рисками и рисками корпоративного мошенничества</w:t>
            </w:r>
            <w:r w:rsidRPr="009E66CB">
              <w:rPr>
                <w:rFonts w:ascii="Times New Roman" w:eastAsia="Calibri" w:hAnsi="Times New Roman" w:cs="Times New Roman"/>
                <w:sz w:val="24"/>
                <w:szCs w:val="24"/>
              </w:rPr>
              <w:t>.</w:t>
            </w:r>
          </w:p>
          <w:p w14:paraId="3A3EFB1C" w14:textId="6F557189" w:rsidR="005C3159" w:rsidRPr="009E66CB" w:rsidRDefault="005C3159" w:rsidP="006338EE">
            <w:pPr>
              <w:spacing w:after="0" w:line="240" w:lineRule="auto"/>
              <w:jc w:val="both"/>
              <w:rPr>
                <w:rFonts w:ascii="Times New Roman" w:eastAsia="Calibri" w:hAnsi="Times New Roman" w:cs="Times New Roman"/>
                <w:b/>
                <w:sz w:val="24"/>
                <w:szCs w:val="24"/>
              </w:rPr>
            </w:pPr>
            <w:r w:rsidRPr="009E66CB">
              <w:rPr>
                <w:rFonts w:ascii="Times New Roman" w:eastAsia="Calibri" w:hAnsi="Times New Roman" w:cs="Times New Roman"/>
                <w:b/>
                <w:sz w:val="24"/>
                <w:szCs w:val="24"/>
              </w:rPr>
              <w:t xml:space="preserve">Умение: </w:t>
            </w:r>
            <w:r w:rsidR="00C914E3" w:rsidRPr="009E66CB">
              <w:rPr>
                <w:rFonts w:ascii="Times New Roman" w:hAnsi="Times New Roman" w:cs="Times New Roman"/>
                <w:sz w:val="24"/>
                <w:szCs w:val="24"/>
              </w:rPr>
              <w:t>прогнозировать мероприятия, направленные на минимизацию коррупционный рисков и рисков корпоративного мошенничества; применять нормативные правовые акты, регламентирующие противодействие коррупции и корпоративному мошенничеству; оформлять аналитические материалы по результатам выполненной работы</w:t>
            </w:r>
          </w:p>
        </w:tc>
      </w:tr>
      <w:bookmarkEnd w:id="8"/>
    </w:tbl>
    <w:p w14:paraId="7610E78C" w14:textId="77777777" w:rsidR="00327345" w:rsidRPr="00341097"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341097"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130126227"/>
      <w:r w:rsidRPr="00341097">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9"/>
      <w:bookmarkEnd w:id="10"/>
      <w:bookmarkEnd w:id="11"/>
      <w:bookmarkEnd w:id="12"/>
    </w:p>
    <w:p w14:paraId="0529CBA4" w14:textId="6D2A845B" w:rsidR="000435C4" w:rsidRPr="00341097" w:rsidRDefault="000435C4" w:rsidP="00341097">
      <w:pPr>
        <w:spacing w:after="0" w:line="240" w:lineRule="auto"/>
        <w:ind w:firstLine="709"/>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Дисциплина «</w:t>
      </w:r>
      <w:r w:rsidR="00737E74" w:rsidRPr="00341097">
        <w:rPr>
          <w:rFonts w:ascii="Times New Roman" w:eastAsia="Times New Roman" w:hAnsi="Times New Roman" w:cs="Times New Roman"/>
          <w:sz w:val="28"/>
          <w:szCs w:val="28"/>
          <w:lang w:eastAsia="ru-RU"/>
        </w:rPr>
        <w:t>Противодействие корпоративному мошенничеству</w:t>
      </w:r>
      <w:r w:rsidRPr="00341097">
        <w:rPr>
          <w:rFonts w:ascii="Times New Roman" w:eastAsia="Times New Roman" w:hAnsi="Times New Roman" w:cs="Times New Roman"/>
          <w:sz w:val="28"/>
          <w:szCs w:val="28"/>
          <w:lang w:eastAsia="ru-RU"/>
        </w:rPr>
        <w:t xml:space="preserve">» </w:t>
      </w:r>
      <w:r w:rsidR="00341097" w:rsidRPr="00341097">
        <w:rPr>
          <w:rFonts w:ascii="Times New Roman" w:eastAsia="Times New Roman" w:hAnsi="Times New Roman" w:cs="Times New Roman"/>
          <w:sz w:val="28"/>
          <w:szCs w:val="28"/>
          <w:lang w:eastAsia="ru-RU"/>
        </w:rPr>
        <w:t xml:space="preserve">является дисциплиной Цикла профиля (элективный) модуля «Управление рисками корпоративного мошенничества (FRAUD)», </w:t>
      </w:r>
      <w:r w:rsidR="00341097" w:rsidRPr="00341097">
        <w:rPr>
          <w:rFonts w:ascii="Times New Roman" w:eastAsia="Times New Roman" w:hAnsi="Times New Roman" w:cs="Times New Roman"/>
          <w:color w:val="000000"/>
          <w:sz w:val="28"/>
          <w:szCs w:val="28"/>
          <w:lang w:eastAsia="ru-RU"/>
        </w:rPr>
        <w:t xml:space="preserve">по направлению подготовки </w:t>
      </w:r>
      <w:r w:rsidR="00341097" w:rsidRPr="00341097">
        <w:rPr>
          <w:rFonts w:ascii="Times New Roman" w:eastAsia="Times New Roman" w:hAnsi="Times New Roman" w:cs="Times New Roman"/>
          <w:sz w:val="28"/>
          <w:szCs w:val="28"/>
          <w:lang w:eastAsia="ru-RU"/>
        </w:rPr>
        <w:t xml:space="preserve">38.03.01 «Экономика», ОП «Экономика и бизнес», </w:t>
      </w:r>
      <w:r w:rsidR="00341097" w:rsidRPr="00341097">
        <w:rPr>
          <w:rFonts w:ascii="Times New Roman" w:hAnsi="Times New Roman" w:cs="Times New Roman"/>
          <w:sz w:val="28"/>
          <w:szCs w:val="28"/>
        </w:rPr>
        <w:t>профиль «Анализ рисков и экономическая безопасность».</w:t>
      </w:r>
    </w:p>
    <w:p w14:paraId="2F75F9B1" w14:textId="197D4DB6" w:rsidR="004B712B" w:rsidRPr="00341097"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Для освоения</w:t>
      </w:r>
      <w:r w:rsidR="000435C4" w:rsidRPr="00341097">
        <w:rPr>
          <w:rFonts w:ascii="Times New Roman" w:eastAsia="Times New Roman" w:hAnsi="Times New Roman" w:cs="Times New Roman"/>
          <w:sz w:val="28"/>
          <w:szCs w:val="28"/>
          <w:lang w:eastAsia="ru-RU"/>
        </w:rPr>
        <w:t xml:space="preserve"> дисциплины </w:t>
      </w:r>
      <w:bookmarkStart w:id="13" w:name="_Hlk515202574"/>
      <w:r w:rsidRPr="00341097">
        <w:rPr>
          <w:rFonts w:ascii="Times New Roman" w:eastAsia="Times New Roman" w:hAnsi="Times New Roman" w:cs="Times New Roman"/>
          <w:sz w:val="28"/>
          <w:szCs w:val="28"/>
          <w:lang w:eastAsia="ru-RU"/>
        </w:rPr>
        <w:t xml:space="preserve">необходимо обладать знанием основ функционирования </w:t>
      </w:r>
      <w:r w:rsidR="006679F2" w:rsidRPr="00341097">
        <w:rPr>
          <w:rFonts w:ascii="Times New Roman" w:eastAsia="Times New Roman" w:hAnsi="Times New Roman" w:cs="Times New Roman"/>
          <w:sz w:val="28"/>
          <w:szCs w:val="28"/>
          <w:lang w:eastAsia="ru-RU"/>
        </w:rPr>
        <w:t>хозяйствующих субъектов</w:t>
      </w:r>
      <w:r w:rsidRPr="00341097">
        <w:rPr>
          <w:rFonts w:ascii="Times New Roman" w:eastAsia="Times New Roman" w:hAnsi="Times New Roman" w:cs="Times New Roman"/>
          <w:sz w:val="28"/>
          <w:szCs w:val="28"/>
          <w:lang w:eastAsia="ru-RU"/>
        </w:rPr>
        <w:t xml:space="preserve"> на микро- и макроуровне, особенностей организации бухгалтерского учета; количественных и качественных взаимосвязей экономических объектов и процессов</w:t>
      </w:r>
      <w:r w:rsidR="006679F2" w:rsidRPr="00341097">
        <w:rPr>
          <w:rFonts w:ascii="Times New Roman" w:eastAsia="Times New Roman" w:hAnsi="Times New Roman" w:cs="Times New Roman"/>
          <w:sz w:val="28"/>
          <w:szCs w:val="28"/>
          <w:lang w:eastAsia="ru-RU"/>
        </w:rPr>
        <w:t xml:space="preserve">, функционирования </w:t>
      </w:r>
      <w:proofErr w:type="spellStart"/>
      <w:r w:rsidR="006679F2" w:rsidRPr="00341097">
        <w:rPr>
          <w:rFonts w:ascii="Times New Roman" w:eastAsia="Times New Roman" w:hAnsi="Times New Roman" w:cs="Times New Roman"/>
          <w:sz w:val="28"/>
          <w:szCs w:val="28"/>
          <w:lang w:eastAsia="ru-RU"/>
        </w:rPr>
        <w:t>комплаенс</w:t>
      </w:r>
      <w:proofErr w:type="spellEnd"/>
      <w:r w:rsidR="006679F2" w:rsidRPr="00341097">
        <w:rPr>
          <w:rFonts w:ascii="Times New Roman" w:eastAsia="Times New Roman" w:hAnsi="Times New Roman" w:cs="Times New Roman"/>
          <w:sz w:val="28"/>
          <w:szCs w:val="28"/>
          <w:lang w:eastAsia="ru-RU"/>
        </w:rPr>
        <w:t>-контроля</w:t>
      </w:r>
      <w:r w:rsidRPr="00341097">
        <w:rPr>
          <w:rFonts w:ascii="Times New Roman" w:eastAsia="Times New Roman" w:hAnsi="Times New Roman" w:cs="Times New Roman"/>
          <w:sz w:val="28"/>
          <w:szCs w:val="28"/>
          <w:lang w:eastAsia="ru-RU"/>
        </w:rPr>
        <w:t>, владеть приемами и способами экономического анализа и статистики</w:t>
      </w:r>
      <w:r w:rsidR="006679F2" w:rsidRPr="00341097">
        <w:rPr>
          <w:rFonts w:ascii="Times New Roman" w:eastAsia="Times New Roman" w:hAnsi="Times New Roman" w:cs="Times New Roman"/>
          <w:sz w:val="28"/>
          <w:szCs w:val="28"/>
          <w:lang w:eastAsia="ru-RU"/>
        </w:rPr>
        <w:t xml:space="preserve">, </w:t>
      </w:r>
      <w:r w:rsidRPr="00341097">
        <w:rPr>
          <w:rFonts w:ascii="Times New Roman" w:eastAsia="Times New Roman" w:hAnsi="Times New Roman" w:cs="Times New Roman"/>
          <w:sz w:val="28"/>
          <w:szCs w:val="28"/>
          <w:lang w:eastAsia="ru-RU"/>
        </w:rPr>
        <w:t xml:space="preserve">владеть навыками работы с первоисточниками; сбора, обобщения и интерпретирования полученной информации, уметь идентифицировать риски </w:t>
      </w:r>
      <w:r w:rsidR="006679F2" w:rsidRPr="00341097">
        <w:rPr>
          <w:rFonts w:ascii="Times New Roman" w:eastAsia="Times New Roman" w:hAnsi="Times New Roman" w:cs="Times New Roman"/>
          <w:sz w:val="28"/>
          <w:szCs w:val="28"/>
          <w:lang w:eastAsia="ru-RU"/>
        </w:rPr>
        <w:t>в деятельности организаций</w:t>
      </w:r>
      <w:r w:rsidRPr="00341097">
        <w:rPr>
          <w:rFonts w:ascii="Times New Roman" w:eastAsia="Times New Roman" w:hAnsi="Times New Roman" w:cs="Times New Roman"/>
          <w:sz w:val="28"/>
          <w:szCs w:val="28"/>
          <w:lang w:eastAsia="ru-RU"/>
        </w:rPr>
        <w:t xml:space="preserve">, разрабатывать меры по их минимизации. </w:t>
      </w:r>
    </w:p>
    <w:bookmarkEnd w:id="13"/>
    <w:p w14:paraId="74C0720C" w14:textId="77777777" w:rsidR="004B712B" w:rsidRPr="00341097"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341097"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r w:rsidRPr="00341097">
        <w:rPr>
          <w:rFonts w:ascii="Times New Roman" w:eastAsia="Times New Roman" w:hAnsi="Times New Roman" w:cs="Times New Roman"/>
          <w:b/>
          <w:bCs/>
          <w:sz w:val="28"/>
          <w:szCs w:val="28"/>
        </w:rPr>
        <w:t xml:space="preserve"> </w:t>
      </w:r>
      <w:bookmarkStart w:id="17" w:name="_Toc130126228"/>
      <w:r w:rsidRPr="00341097">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341097"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341097"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341097">
        <w:rPr>
          <w:rFonts w:ascii="Times New Roman" w:eastAsia="Times New Roman" w:hAnsi="Times New Roman" w:cs="Times New Roman"/>
          <w:sz w:val="28"/>
          <w:szCs w:val="28"/>
          <w:lang w:eastAsia="ru-RU"/>
        </w:rPr>
        <w:t>зачет</w:t>
      </w:r>
      <w:r w:rsidRPr="00341097">
        <w:rPr>
          <w:rFonts w:ascii="Times New Roman" w:eastAsia="Times New Roman" w:hAnsi="Times New Roman" w:cs="Times New Roman"/>
          <w:sz w:val="28"/>
          <w:szCs w:val="28"/>
          <w:lang w:eastAsia="ru-RU"/>
        </w:rPr>
        <w:t>.</w:t>
      </w:r>
    </w:p>
    <w:p w14:paraId="395D3DDC" w14:textId="77777777" w:rsidR="004B712B" w:rsidRPr="00341097"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341097"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Вид учебной работы по дисциплине</w:t>
      </w:r>
    </w:p>
    <w:p w14:paraId="2161FE43" w14:textId="66DCA866" w:rsidR="00923A8E" w:rsidRPr="00341097"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Таблица </w:t>
      </w:r>
      <w:r w:rsidR="007B6695">
        <w:rPr>
          <w:rFonts w:ascii="Times New Roman" w:eastAsia="Times New Roman" w:hAnsi="Times New Roman" w:cs="Times New Roman"/>
          <w:sz w:val="28"/>
          <w:szCs w:val="28"/>
          <w:lang w:eastAsia="ru-RU"/>
        </w:rPr>
        <w:t>2</w:t>
      </w:r>
    </w:p>
    <w:tbl>
      <w:tblPr>
        <w:tblW w:w="9654" w:type="dxa"/>
        <w:tblCellMar>
          <w:top w:w="15" w:type="dxa"/>
          <w:left w:w="15" w:type="dxa"/>
          <w:bottom w:w="15" w:type="dxa"/>
          <w:right w:w="15" w:type="dxa"/>
        </w:tblCellMar>
        <w:tblLook w:val="00A0" w:firstRow="1" w:lastRow="0" w:firstColumn="1" w:lastColumn="0" w:noHBand="0" w:noVBand="0"/>
      </w:tblPr>
      <w:tblGrid>
        <w:gridCol w:w="5478"/>
        <w:gridCol w:w="1919"/>
        <w:gridCol w:w="2257"/>
      </w:tblGrid>
      <w:tr w:rsidR="00923A8E" w:rsidRPr="00341097" w14:paraId="7D32A8B5" w14:textId="77777777" w:rsidTr="007B6695">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41097" w:rsidRDefault="00923A8E" w:rsidP="00923A8E">
            <w:pPr>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41097" w:rsidRDefault="00923A8E" w:rsidP="00923A8E">
            <w:pPr>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bCs/>
                <w:sz w:val="24"/>
                <w:szCs w:val="24"/>
                <w:lang w:eastAsia="ru-RU"/>
              </w:rPr>
              <w:t>Всего</w:t>
            </w:r>
          </w:p>
          <w:p w14:paraId="530B7857" w14:textId="77777777" w:rsidR="00923A8E" w:rsidRPr="00341097" w:rsidRDefault="00923A8E" w:rsidP="00923A8E">
            <w:pPr>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bCs/>
                <w:sz w:val="24"/>
                <w:szCs w:val="24"/>
                <w:lang w:eastAsia="ru-RU"/>
              </w:rPr>
              <w:t>(в з/е и часах)</w:t>
            </w:r>
          </w:p>
        </w:tc>
        <w:tc>
          <w:tcPr>
            <w:tcW w:w="2257" w:type="dxa"/>
            <w:tcBorders>
              <w:top w:val="single" w:sz="6" w:space="0" w:color="000000"/>
              <w:left w:val="single" w:sz="6" w:space="0" w:color="000000"/>
              <w:right w:val="single" w:sz="6" w:space="0" w:color="000000"/>
            </w:tcBorders>
            <w:shd w:val="clear" w:color="auto" w:fill="FFFFFF"/>
            <w:vAlign w:val="center"/>
          </w:tcPr>
          <w:p w14:paraId="7A1470A7" w14:textId="161874CB" w:rsidR="00923A8E" w:rsidRPr="00341097" w:rsidRDefault="006679F2" w:rsidP="006679F2">
            <w:pPr>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bCs/>
                <w:sz w:val="24"/>
                <w:szCs w:val="24"/>
                <w:lang w:eastAsia="ru-RU"/>
              </w:rPr>
              <w:t>Семестр</w:t>
            </w:r>
            <w:r w:rsidR="00FC22A2" w:rsidRPr="00341097">
              <w:rPr>
                <w:rFonts w:ascii="Times New Roman" w:eastAsia="Times New Roman" w:hAnsi="Times New Roman" w:cs="Times New Roman"/>
                <w:b/>
                <w:bCs/>
                <w:sz w:val="24"/>
                <w:szCs w:val="24"/>
                <w:lang w:eastAsia="ru-RU"/>
              </w:rPr>
              <w:t xml:space="preserve"> </w:t>
            </w:r>
            <w:r w:rsidRPr="00341097">
              <w:rPr>
                <w:rFonts w:ascii="Times New Roman" w:eastAsia="Times New Roman" w:hAnsi="Times New Roman" w:cs="Times New Roman"/>
                <w:b/>
                <w:bCs/>
                <w:sz w:val="24"/>
                <w:szCs w:val="24"/>
                <w:lang w:eastAsia="ru-RU"/>
              </w:rPr>
              <w:t>7</w:t>
            </w:r>
            <w:r w:rsidR="00FC22A2" w:rsidRPr="00341097">
              <w:rPr>
                <w:rFonts w:ascii="Times New Roman" w:eastAsia="Times New Roman" w:hAnsi="Times New Roman" w:cs="Times New Roman"/>
                <w:b/>
                <w:bCs/>
                <w:sz w:val="24"/>
                <w:szCs w:val="24"/>
                <w:lang w:eastAsia="ru-RU"/>
              </w:rPr>
              <w:t xml:space="preserve"> </w:t>
            </w:r>
            <w:r w:rsidR="00923A8E" w:rsidRPr="00341097">
              <w:rPr>
                <w:rFonts w:ascii="Times New Roman" w:eastAsia="Times New Roman" w:hAnsi="Times New Roman" w:cs="Times New Roman"/>
                <w:b/>
                <w:bCs/>
                <w:sz w:val="24"/>
                <w:szCs w:val="24"/>
                <w:lang w:eastAsia="ru-RU"/>
              </w:rPr>
              <w:t>(в часах)</w:t>
            </w:r>
          </w:p>
        </w:tc>
      </w:tr>
      <w:tr w:rsidR="00923A8E" w:rsidRPr="00341097" w14:paraId="01CF5D77" w14:textId="77777777" w:rsidTr="007B6695">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341097" w:rsidRDefault="00923A8E" w:rsidP="00923A8E">
            <w:p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A08C255" w:rsidR="00923A8E" w:rsidRPr="00341097" w:rsidRDefault="00C83B00" w:rsidP="00923A8E">
            <w:pPr>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108</w:t>
            </w:r>
          </w:p>
        </w:tc>
        <w:tc>
          <w:tcPr>
            <w:tcW w:w="22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341097" w:rsidRDefault="00C83B00" w:rsidP="00923A8E">
            <w:pPr>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108</w:t>
            </w:r>
          </w:p>
        </w:tc>
      </w:tr>
      <w:tr w:rsidR="00923A8E" w:rsidRPr="00341097" w14:paraId="632FD368" w14:textId="77777777" w:rsidTr="007B6695">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7D6AF033" w:rsidR="00923A8E" w:rsidRPr="0034109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bCs/>
                <w:iCs/>
                <w:sz w:val="24"/>
                <w:szCs w:val="24"/>
                <w:lang w:eastAsia="ru-RU"/>
              </w:rPr>
              <w:t>Аудиторные занятия</w:t>
            </w:r>
            <w:r w:rsidR="003E648F" w:rsidRPr="00341097">
              <w:rPr>
                <w:rFonts w:ascii="Times New Roman" w:eastAsia="Times New Roman" w:hAnsi="Times New Roman" w:cs="Times New Roman"/>
                <w:b/>
                <w:bCs/>
                <w:iCs/>
                <w:sz w:val="24"/>
                <w:szCs w:val="24"/>
                <w:lang w:eastAsia="ru-RU"/>
              </w:rPr>
              <w:t xml:space="preserve"> – </w:t>
            </w:r>
            <w:r w:rsidR="006679F2" w:rsidRPr="00341097">
              <w:rPr>
                <w:rFonts w:ascii="Times New Roman" w:eastAsia="Times New Roman" w:hAnsi="Times New Roman" w:cs="Times New Roman"/>
                <w:b/>
                <w:sz w:val="24"/>
                <w:szCs w:val="24"/>
                <w:lang w:eastAsia="ru-RU"/>
              </w:rPr>
              <w:t>Домашнее творческое задание</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04C00AE" w:rsidR="00923A8E" w:rsidRPr="00341097"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34</w:t>
            </w:r>
          </w:p>
        </w:tc>
        <w:tc>
          <w:tcPr>
            <w:tcW w:w="22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A6576DA" w:rsidR="00923A8E" w:rsidRPr="00341097"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34</w:t>
            </w:r>
          </w:p>
        </w:tc>
      </w:tr>
      <w:tr w:rsidR="00923A8E" w:rsidRPr="00341097" w14:paraId="1AC9438C" w14:textId="77777777" w:rsidTr="007B669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34109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51F1D22" w:rsidR="00923A8E" w:rsidRPr="00341097"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16</w:t>
            </w:r>
          </w:p>
        </w:tc>
        <w:tc>
          <w:tcPr>
            <w:tcW w:w="22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E4CF698" w:rsidR="00923A8E" w:rsidRPr="00341097"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16</w:t>
            </w:r>
          </w:p>
        </w:tc>
      </w:tr>
      <w:tr w:rsidR="00923A8E" w:rsidRPr="00341097" w14:paraId="717822AF" w14:textId="77777777" w:rsidTr="007B669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34109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DBA6147" w:rsidR="00923A8E" w:rsidRPr="00341097"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18</w:t>
            </w:r>
          </w:p>
        </w:tc>
        <w:tc>
          <w:tcPr>
            <w:tcW w:w="22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0C6D828" w:rsidR="00923A8E" w:rsidRPr="00341097"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18</w:t>
            </w:r>
          </w:p>
        </w:tc>
      </w:tr>
      <w:tr w:rsidR="00923A8E" w:rsidRPr="00341097" w14:paraId="32F00518" w14:textId="77777777" w:rsidTr="007B6695">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341097"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32D3ED8F" w:rsidR="00923A8E" w:rsidRPr="00341097" w:rsidRDefault="00723062" w:rsidP="006679F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7</w:t>
            </w:r>
            <w:r w:rsidR="006679F2" w:rsidRPr="00341097">
              <w:rPr>
                <w:rFonts w:ascii="Times New Roman" w:eastAsia="Times New Roman" w:hAnsi="Times New Roman" w:cs="Times New Roman"/>
                <w:sz w:val="24"/>
                <w:szCs w:val="24"/>
                <w:lang w:eastAsia="ru-RU"/>
              </w:rPr>
              <w:t>4</w:t>
            </w:r>
          </w:p>
        </w:tc>
        <w:tc>
          <w:tcPr>
            <w:tcW w:w="22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C36D1B2" w:rsidR="00923A8E" w:rsidRPr="00341097" w:rsidRDefault="00723062" w:rsidP="006679F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7</w:t>
            </w:r>
            <w:r w:rsidR="006679F2" w:rsidRPr="00341097">
              <w:rPr>
                <w:rFonts w:ascii="Times New Roman" w:eastAsia="Times New Roman" w:hAnsi="Times New Roman" w:cs="Times New Roman"/>
                <w:sz w:val="24"/>
                <w:szCs w:val="24"/>
                <w:lang w:eastAsia="ru-RU"/>
              </w:rPr>
              <w:t>4</w:t>
            </w:r>
          </w:p>
        </w:tc>
      </w:tr>
      <w:tr w:rsidR="00CB31AD" w:rsidRPr="00341097" w14:paraId="62D07FAC" w14:textId="77777777" w:rsidTr="007B669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341097"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51444B99" w:rsidR="00CB31AD" w:rsidRPr="00341097" w:rsidRDefault="006679F2" w:rsidP="00CB31AD">
            <w:pPr>
              <w:spacing w:after="0" w:line="240" w:lineRule="auto"/>
              <w:jc w:val="center"/>
              <w:rPr>
                <w:rFonts w:ascii="Times New Roman" w:eastAsia="Times New Roman" w:hAnsi="Times New Roman" w:cs="Times New Roman"/>
                <w:b/>
                <w:sz w:val="24"/>
                <w:szCs w:val="24"/>
                <w:lang w:eastAsia="ru-RU"/>
              </w:rPr>
            </w:pPr>
            <w:r w:rsidRPr="00341097">
              <w:rPr>
                <w:rFonts w:ascii="Times New Roman" w:eastAsia="Times New Roman" w:hAnsi="Times New Roman" w:cs="Times New Roman"/>
                <w:b/>
                <w:sz w:val="24"/>
                <w:szCs w:val="24"/>
                <w:lang w:eastAsia="ru-RU"/>
              </w:rPr>
              <w:t>Домашнее творческое задание</w:t>
            </w:r>
          </w:p>
        </w:tc>
        <w:tc>
          <w:tcPr>
            <w:tcW w:w="22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0D82943" w:rsidR="00CB31AD" w:rsidRPr="00341097" w:rsidRDefault="006679F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b/>
                <w:sz w:val="24"/>
                <w:szCs w:val="24"/>
                <w:lang w:eastAsia="ru-RU"/>
              </w:rPr>
              <w:t>Домашнее творческое задание</w:t>
            </w:r>
          </w:p>
        </w:tc>
      </w:tr>
      <w:tr w:rsidR="00CB31AD" w:rsidRPr="00341097" w14:paraId="09CE2B28" w14:textId="77777777" w:rsidTr="007B6695">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341097"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341097" w:rsidRDefault="00635A85" w:rsidP="00CB31AD">
            <w:pPr>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З</w:t>
            </w:r>
            <w:r w:rsidR="00CB31AD" w:rsidRPr="00341097">
              <w:rPr>
                <w:rFonts w:ascii="Times New Roman" w:eastAsia="Times New Roman" w:hAnsi="Times New Roman" w:cs="Times New Roman"/>
                <w:sz w:val="24"/>
                <w:szCs w:val="24"/>
                <w:lang w:eastAsia="ru-RU"/>
              </w:rPr>
              <w:t>ачет</w:t>
            </w:r>
          </w:p>
        </w:tc>
        <w:tc>
          <w:tcPr>
            <w:tcW w:w="22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341097"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З</w:t>
            </w:r>
            <w:r w:rsidR="00CB31AD" w:rsidRPr="00341097">
              <w:rPr>
                <w:rFonts w:ascii="Times New Roman" w:eastAsia="Times New Roman" w:hAnsi="Times New Roman" w:cs="Times New Roman"/>
                <w:sz w:val="24"/>
                <w:szCs w:val="24"/>
                <w:lang w:eastAsia="ru-RU"/>
              </w:rPr>
              <w:t>ачет</w:t>
            </w:r>
          </w:p>
        </w:tc>
      </w:tr>
    </w:tbl>
    <w:p w14:paraId="455A5D85" w14:textId="77777777" w:rsidR="00923A8E" w:rsidRPr="00341097"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341097"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130126229"/>
      <w:r w:rsidRPr="00341097">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341097">
        <w:rPr>
          <w:rFonts w:ascii="Times New Roman" w:eastAsia="Times New Roman" w:hAnsi="Times New Roman" w:cs="Times New Roman"/>
          <w:b/>
          <w:bCs/>
          <w:sz w:val="28"/>
          <w:szCs w:val="28"/>
        </w:rPr>
        <w:t xml:space="preserve"> </w:t>
      </w:r>
    </w:p>
    <w:p w14:paraId="39D4BDF4" w14:textId="401EB337" w:rsidR="00C83B00" w:rsidRPr="00341097"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341097">
        <w:rPr>
          <w:rFonts w:ascii="Times New Roman" w:eastAsia="Times New Roman" w:hAnsi="Times New Roman" w:cs="Times New Roman"/>
          <w:b/>
          <w:bCs/>
          <w:sz w:val="28"/>
          <w:szCs w:val="28"/>
        </w:rPr>
        <w:t>5.1. Содержание дисциплины</w:t>
      </w:r>
      <w:bookmarkEnd w:id="22"/>
      <w:bookmarkEnd w:id="23"/>
      <w:bookmarkEnd w:id="24"/>
      <w:r w:rsidR="006F2DBB" w:rsidRPr="00341097">
        <w:rPr>
          <w:rFonts w:ascii="Times New Roman" w:eastAsia="Times New Roman" w:hAnsi="Times New Roman" w:cs="Times New Roman"/>
          <w:b/>
          <w:bCs/>
          <w:sz w:val="28"/>
          <w:szCs w:val="28"/>
        </w:rPr>
        <w:t xml:space="preserve"> </w:t>
      </w:r>
      <w:bookmarkStart w:id="25" w:name="_Toc424050337"/>
      <w:bookmarkStart w:id="26" w:name="_Toc424809565"/>
    </w:p>
    <w:p w14:paraId="3188113C" w14:textId="7FE04CCB" w:rsidR="00C83B00" w:rsidRPr="00341097" w:rsidRDefault="00CF1080" w:rsidP="00337A59">
      <w:pPr>
        <w:widowControl w:val="0"/>
        <w:spacing w:after="0" w:line="240" w:lineRule="auto"/>
        <w:ind w:firstLine="709"/>
        <w:jc w:val="both"/>
        <w:rPr>
          <w:rFonts w:ascii="Times New Roman" w:hAnsi="Times New Roman" w:cs="Times New Roman"/>
          <w:b/>
          <w:sz w:val="28"/>
          <w:szCs w:val="28"/>
        </w:rPr>
      </w:pPr>
      <w:r w:rsidRPr="00341097">
        <w:rPr>
          <w:rFonts w:ascii="Times New Roman" w:eastAsia="Times New Roman" w:hAnsi="Times New Roman" w:cs="Times New Roman"/>
          <w:b/>
          <w:sz w:val="28"/>
          <w:szCs w:val="28"/>
          <w:lang w:eastAsia="ru-RU"/>
        </w:rPr>
        <w:t xml:space="preserve">Тема 1. </w:t>
      </w:r>
      <w:r w:rsidR="006D3C9F" w:rsidRPr="00341097">
        <w:rPr>
          <w:rFonts w:ascii="Times New Roman" w:hAnsi="Times New Roman" w:cs="Times New Roman"/>
          <w:b/>
          <w:sz w:val="28"/>
          <w:szCs w:val="28"/>
        </w:rPr>
        <w:t>Сущность и содержание корпоративного мошенничества</w:t>
      </w:r>
    </w:p>
    <w:p w14:paraId="6EC01A0E"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 xml:space="preserve">Понятие корпоративного мошенничества. </w:t>
      </w:r>
    </w:p>
    <w:p w14:paraId="5AB47F73"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lastRenderedPageBreak/>
        <w:t xml:space="preserve">Российское юридическое толкование мошенничества и западное расширительное понимание финансового мошенничества. Официальные статистические данные правоохранительных органов. Корреспонденция норм Уголовного кодекса РФ и способов корпоративного мошенничества. </w:t>
      </w:r>
    </w:p>
    <w:p w14:paraId="598A3C10"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 xml:space="preserve">Определение в соответствии с Международными Стандартами Аудита. Иные злоупотребления в соответствии с УК РФ (коммерческий подкуп, злоупотребление обязанностями и т.д.) </w:t>
      </w:r>
    </w:p>
    <w:p w14:paraId="6A80047E" w14:textId="5AEF0E8A" w:rsidR="006D3C9F" w:rsidRPr="00341097" w:rsidRDefault="006D3C9F" w:rsidP="006D3C9F">
      <w:pPr>
        <w:widowControl w:val="0"/>
        <w:spacing w:after="0" w:line="240" w:lineRule="auto"/>
        <w:ind w:firstLine="709"/>
        <w:jc w:val="both"/>
        <w:rPr>
          <w:rFonts w:ascii="Times New Roman" w:eastAsia="Times New Roman" w:hAnsi="Times New Roman" w:cs="Times New Roman"/>
          <w:b/>
          <w:sz w:val="28"/>
          <w:szCs w:val="28"/>
          <w:lang w:eastAsia="ru-RU"/>
        </w:rPr>
      </w:pPr>
      <w:r w:rsidRPr="00341097">
        <w:rPr>
          <w:rFonts w:ascii="Times New Roman" w:hAnsi="Times New Roman" w:cs="Times New Roman"/>
          <w:sz w:val="28"/>
          <w:szCs w:val="28"/>
        </w:rPr>
        <w:t>Степень влияния мошенничества на бизнес. Типичный корпоративный мошенник. Типичная организация - как субъект корпоративного мошенничества.</w:t>
      </w:r>
    </w:p>
    <w:p w14:paraId="3E49760C" w14:textId="77777777" w:rsidR="003A07B7" w:rsidRPr="00341097" w:rsidRDefault="003A07B7"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5FAA6CF9" w:rsidR="003A07B7" w:rsidRPr="00341097"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Тема 2. </w:t>
      </w:r>
      <w:r w:rsidR="006D3C9F" w:rsidRPr="00341097">
        <w:rPr>
          <w:rFonts w:ascii="Times New Roman" w:hAnsi="Times New Roman" w:cs="Times New Roman"/>
          <w:b/>
          <w:sz w:val="28"/>
          <w:szCs w:val="28"/>
        </w:rPr>
        <w:t>Виды и типы корпоративного мошенничества</w:t>
      </w:r>
    </w:p>
    <w:p w14:paraId="074BB865"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 xml:space="preserve">Типы и виды мошенничества, и его влияние на бизнес. </w:t>
      </w:r>
    </w:p>
    <w:p w14:paraId="7EEDB475"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Типы мошенничества: мошенничество сотрудников, мошенничество руководства, инвестиционное мошенничество, мошенничество покупателей, мошенничество продавцов.</w:t>
      </w:r>
    </w:p>
    <w:p w14:paraId="0030EE6F"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Виды мошенничества: искажение финансовой отчетности, присвоение активов, коррупция.</w:t>
      </w:r>
    </w:p>
    <w:p w14:paraId="7037CA99" w14:textId="7A4F7DAA"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 xml:space="preserve">Причины недобросовестного поведения. Теория прирожденности злоумышленника. </w:t>
      </w:r>
    </w:p>
    <w:p w14:paraId="27644B38"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Треугольник мошенничества: возможность, давление, самооправдание.</w:t>
      </w:r>
    </w:p>
    <w:p w14:paraId="4DA659F7"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Факторы риска «Давление». Факторы риска «Возможность». Факторы риска «Самооправдание».</w:t>
      </w:r>
    </w:p>
    <w:p w14:paraId="6BEF0D9C" w14:textId="77777777" w:rsidR="00CF1080" w:rsidRPr="00341097"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CE9F95B" w14:textId="792ADFFD" w:rsidR="00BA6166" w:rsidRPr="00341097"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Тема </w:t>
      </w:r>
      <w:r w:rsidR="007874C6" w:rsidRPr="00341097">
        <w:rPr>
          <w:rFonts w:ascii="Times New Roman" w:eastAsia="Times New Roman" w:hAnsi="Times New Roman" w:cs="Times New Roman"/>
          <w:b/>
          <w:sz w:val="28"/>
          <w:szCs w:val="28"/>
          <w:lang w:eastAsia="ru-RU"/>
        </w:rPr>
        <w:t>3</w:t>
      </w:r>
      <w:r w:rsidRPr="00341097">
        <w:rPr>
          <w:rFonts w:ascii="Times New Roman" w:eastAsia="Times New Roman" w:hAnsi="Times New Roman" w:cs="Times New Roman"/>
          <w:b/>
          <w:sz w:val="28"/>
          <w:szCs w:val="28"/>
          <w:lang w:eastAsia="ru-RU"/>
        </w:rPr>
        <w:t xml:space="preserve">. </w:t>
      </w:r>
      <w:r w:rsidR="006D3C9F" w:rsidRPr="00341097">
        <w:rPr>
          <w:rFonts w:ascii="Times New Roman" w:hAnsi="Times New Roman" w:cs="Times New Roman"/>
          <w:b/>
          <w:sz w:val="28"/>
          <w:szCs w:val="28"/>
        </w:rPr>
        <w:t>Процесс выявления фактов корпоративного мошенничества</w:t>
      </w:r>
    </w:p>
    <w:p w14:paraId="53E61E04"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Причины корпоративного мошенничества. Исследование причин корпоративного мошенничества.</w:t>
      </w:r>
    </w:p>
    <w:p w14:paraId="3E1A4F54"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Способы и приемы выявления мошенничества в деятельности организаций. Процедуры для выявления индикаторов нарушений: аналитические процедуры, детальные процедуры, иные процедуры.</w:t>
      </w:r>
    </w:p>
    <w:p w14:paraId="1262151F"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Зарубежный опыт противодействия корпоративному мошенничеству.</w:t>
      </w:r>
    </w:p>
    <w:p w14:paraId="0E7BC0A3" w14:textId="57D1044D" w:rsidR="00CF1080" w:rsidRPr="00341097" w:rsidRDefault="006D3C9F" w:rsidP="006D3C9F">
      <w:pPr>
        <w:suppressAutoHyphens/>
        <w:spacing w:after="0" w:line="240" w:lineRule="auto"/>
        <w:ind w:firstLine="709"/>
        <w:jc w:val="both"/>
        <w:rPr>
          <w:rFonts w:ascii="Times New Roman" w:eastAsia="Times New Roman" w:hAnsi="Times New Roman" w:cs="Times New Roman"/>
          <w:sz w:val="28"/>
          <w:szCs w:val="28"/>
          <w:lang w:eastAsia="ru-RU"/>
        </w:rPr>
      </w:pPr>
      <w:r w:rsidRPr="00341097">
        <w:rPr>
          <w:rFonts w:ascii="Times New Roman" w:hAnsi="Times New Roman" w:cs="Times New Roman"/>
          <w:sz w:val="28"/>
          <w:szCs w:val="28"/>
        </w:rPr>
        <w:t>Управление процессом расследования корпоративного мошенничества: подготовка и планирование, выполнение, отчетность и завершение расследования.</w:t>
      </w:r>
    </w:p>
    <w:p w14:paraId="3C99D35B" w14:textId="77777777" w:rsidR="00CF1080" w:rsidRPr="00341097"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744E0EFD" w14:textId="3492AEFA" w:rsidR="00BA6166" w:rsidRPr="00341097"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Тема </w:t>
      </w:r>
      <w:r w:rsidR="007874C6" w:rsidRPr="00341097">
        <w:rPr>
          <w:rFonts w:ascii="Times New Roman" w:eastAsia="Times New Roman" w:hAnsi="Times New Roman" w:cs="Times New Roman"/>
          <w:b/>
          <w:sz w:val="28"/>
          <w:szCs w:val="28"/>
          <w:lang w:eastAsia="ru-RU"/>
        </w:rPr>
        <w:t>4</w:t>
      </w:r>
      <w:r w:rsidR="00BA6166" w:rsidRPr="00341097">
        <w:rPr>
          <w:rFonts w:ascii="Times New Roman" w:eastAsia="Times New Roman" w:hAnsi="Times New Roman" w:cs="Times New Roman"/>
          <w:b/>
          <w:sz w:val="28"/>
          <w:szCs w:val="28"/>
          <w:lang w:eastAsia="ru-RU"/>
        </w:rPr>
        <w:t xml:space="preserve">. </w:t>
      </w:r>
      <w:r w:rsidR="006D3C9F" w:rsidRPr="00341097">
        <w:rPr>
          <w:rFonts w:ascii="Times New Roman" w:hAnsi="Times New Roman" w:cs="Times New Roman"/>
          <w:b/>
          <w:sz w:val="28"/>
          <w:szCs w:val="28"/>
        </w:rPr>
        <w:t>Меры по предотвращению корпоративного мошенничества и корректировка контрольной среды</w:t>
      </w:r>
    </w:p>
    <w:p w14:paraId="0A274C9B"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Место и роль подразделений внутреннего аудита и экономической безопасности в системе противодействия корпоративному мошенничеству</w:t>
      </w:r>
    </w:p>
    <w:p w14:paraId="20B279FA"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Осуществление корректирующих мероприятий по улучшению контрольной среды и предотвращению злоупотреблений в будущем.</w:t>
      </w:r>
    </w:p>
    <w:p w14:paraId="79FE30FA"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Основные составляющие системы противодействия корпоративному мошенничеству в компании. Корректирующие мероприятия по достижению «целевого состояния».</w:t>
      </w:r>
    </w:p>
    <w:p w14:paraId="27A9D9C3"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lastRenderedPageBreak/>
        <w:t>Разделение обязанностей в функции учета и отчетности в целях противодействия мошенничеству.</w:t>
      </w:r>
    </w:p>
    <w:p w14:paraId="3A13D9E5" w14:textId="77777777" w:rsidR="006D3C9F" w:rsidRPr="00341097" w:rsidRDefault="006D3C9F" w:rsidP="006D3C9F">
      <w:pPr>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Контроли (разделение обязанностей), внедряемые в функции учета. Контроли корпоративного уровня, направленные на противодействие корпоративному мошенничеству (Кодекс Корпоративной Этики, Горячая Линия и т.д.). Методология экспресс-анализа состояния системы противодействия корпоративному мошенничеству.</w:t>
      </w:r>
    </w:p>
    <w:p w14:paraId="6F8C2309" w14:textId="3D0F2C67" w:rsidR="00CF1080" w:rsidRPr="00341097"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6544EB3D" w14:textId="50AD3415" w:rsidR="00840B74" w:rsidRPr="00341097"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341097">
        <w:rPr>
          <w:rFonts w:ascii="Times New Roman" w:eastAsia="Times New Roman" w:hAnsi="Times New Roman" w:cs="Times New Roman"/>
          <w:b/>
          <w:bCs/>
          <w:sz w:val="28"/>
          <w:szCs w:val="28"/>
        </w:rPr>
        <w:t xml:space="preserve">5.2. </w:t>
      </w:r>
      <w:proofErr w:type="spellStart"/>
      <w:r w:rsidRPr="00341097">
        <w:rPr>
          <w:rFonts w:ascii="Times New Roman" w:eastAsia="Times New Roman" w:hAnsi="Times New Roman" w:cs="Times New Roman"/>
          <w:b/>
          <w:bCs/>
          <w:sz w:val="28"/>
          <w:szCs w:val="28"/>
        </w:rPr>
        <w:t>Учебно</w:t>
      </w:r>
      <w:proofErr w:type="spellEnd"/>
      <w:r w:rsidRPr="00341097">
        <w:rPr>
          <w:rFonts w:ascii="Times New Roman" w:eastAsia="Times New Roman" w:hAnsi="Times New Roman" w:cs="Times New Roman"/>
          <w:b/>
          <w:bCs/>
          <w:sz w:val="28"/>
          <w:szCs w:val="28"/>
        </w:rPr>
        <w:t xml:space="preserve"> –  тематический план</w:t>
      </w:r>
      <w:bookmarkEnd w:id="27"/>
    </w:p>
    <w:p w14:paraId="5E9E3C5C" w14:textId="3D86A269" w:rsidR="00234F97" w:rsidRPr="00341097"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7B6695">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743"/>
        <w:gridCol w:w="827"/>
        <w:gridCol w:w="820"/>
        <w:gridCol w:w="917"/>
        <w:gridCol w:w="1474"/>
        <w:gridCol w:w="1298"/>
        <w:gridCol w:w="1958"/>
      </w:tblGrid>
      <w:tr w:rsidR="00234F97" w:rsidRPr="00341097" w14:paraId="4BF3375E" w14:textId="77777777" w:rsidTr="006A0BBE">
        <w:tc>
          <w:tcPr>
            <w:tcW w:w="237" w:type="pct"/>
            <w:vMerge w:val="restart"/>
            <w:shd w:val="clear" w:color="auto" w:fill="auto"/>
          </w:tcPr>
          <w:p w14:paraId="3F527DD8" w14:textId="77777777" w:rsidR="00234F97" w:rsidRPr="00341097" w:rsidRDefault="00234F97" w:rsidP="009C68E6">
            <w:pPr>
              <w:tabs>
                <w:tab w:val="right" w:pos="851"/>
              </w:tabs>
              <w:spacing w:after="0" w:line="240" w:lineRule="auto"/>
              <w:jc w:val="center"/>
              <w:rPr>
                <w:rFonts w:ascii="Times New Roman" w:hAnsi="Times New Roman" w:cs="Times New Roman"/>
                <w:b/>
                <w:bCs/>
                <w:sz w:val="24"/>
                <w:szCs w:val="24"/>
              </w:rPr>
            </w:pPr>
            <w:r w:rsidRPr="00341097">
              <w:rPr>
                <w:rFonts w:ascii="Times New Roman" w:hAnsi="Times New Roman" w:cs="Times New Roman"/>
                <w:b/>
                <w:bCs/>
                <w:sz w:val="24"/>
                <w:szCs w:val="24"/>
              </w:rPr>
              <w:t>№</w:t>
            </w:r>
          </w:p>
          <w:p w14:paraId="5AB2AA13" w14:textId="77777777" w:rsidR="00234F97" w:rsidRPr="00341097"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341097">
              <w:rPr>
                <w:rFonts w:ascii="Times New Roman" w:hAnsi="Times New Roman" w:cs="Times New Roman"/>
                <w:b/>
                <w:bCs/>
                <w:sz w:val="24"/>
                <w:szCs w:val="24"/>
              </w:rPr>
              <w:t>пп</w:t>
            </w:r>
            <w:proofErr w:type="spellEnd"/>
            <w:r w:rsidRPr="00341097">
              <w:rPr>
                <w:rFonts w:ascii="Times New Roman" w:hAnsi="Times New Roman" w:cs="Times New Roman"/>
                <w:b/>
                <w:bCs/>
                <w:sz w:val="24"/>
                <w:szCs w:val="24"/>
              </w:rPr>
              <w:t>/п</w:t>
            </w:r>
          </w:p>
        </w:tc>
        <w:tc>
          <w:tcPr>
            <w:tcW w:w="918" w:type="pct"/>
            <w:vMerge w:val="restart"/>
            <w:shd w:val="clear" w:color="auto" w:fill="auto"/>
          </w:tcPr>
          <w:p w14:paraId="1333763E" w14:textId="77777777" w:rsidR="00234F97" w:rsidRPr="00341097" w:rsidRDefault="00234F97" w:rsidP="006A0BBE">
            <w:pPr>
              <w:tabs>
                <w:tab w:val="right" w:pos="851"/>
              </w:tabs>
              <w:spacing w:after="0" w:line="240" w:lineRule="auto"/>
              <w:ind w:left="-83" w:right="-57"/>
              <w:jc w:val="center"/>
              <w:rPr>
                <w:rFonts w:ascii="Times New Roman" w:hAnsi="Times New Roman" w:cs="Times New Roman"/>
                <w:b/>
                <w:bCs/>
                <w:sz w:val="24"/>
                <w:szCs w:val="24"/>
              </w:rPr>
            </w:pPr>
            <w:r w:rsidRPr="00341097">
              <w:rPr>
                <w:rFonts w:ascii="Times New Roman" w:hAnsi="Times New Roman" w:cs="Times New Roman"/>
                <w:b/>
                <w:bCs/>
                <w:sz w:val="24"/>
                <w:szCs w:val="24"/>
              </w:rPr>
              <w:t>Наименование тем (разделов) дисциплины</w:t>
            </w:r>
          </w:p>
        </w:tc>
        <w:tc>
          <w:tcPr>
            <w:tcW w:w="2812" w:type="pct"/>
            <w:gridSpan w:val="5"/>
          </w:tcPr>
          <w:p w14:paraId="384BEC1C" w14:textId="77777777" w:rsidR="00234F97" w:rsidRPr="00341097"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341097">
              <w:rPr>
                <w:rFonts w:ascii="Times New Roman" w:hAnsi="Times New Roman" w:cs="Times New Roman"/>
                <w:b/>
                <w:bCs/>
                <w:sz w:val="24"/>
                <w:szCs w:val="24"/>
              </w:rPr>
              <w:t>Трудоемкость в часах</w:t>
            </w:r>
          </w:p>
        </w:tc>
        <w:tc>
          <w:tcPr>
            <w:tcW w:w="1032" w:type="pct"/>
            <w:vMerge w:val="restart"/>
            <w:shd w:val="clear" w:color="auto" w:fill="auto"/>
          </w:tcPr>
          <w:p w14:paraId="53ADC1DE" w14:textId="77777777" w:rsidR="00234F97" w:rsidRPr="00341097" w:rsidRDefault="00234F97" w:rsidP="009C68E6">
            <w:pPr>
              <w:tabs>
                <w:tab w:val="right" w:pos="851"/>
              </w:tabs>
              <w:spacing w:after="0" w:line="240" w:lineRule="auto"/>
              <w:jc w:val="center"/>
              <w:rPr>
                <w:rFonts w:ascii="Times New Roman" w:hAnsi="Times New Roman" w:cs="Times New Roman"/>
                <w:b/>
                <w:bCs/>
                <w:sz w:val="24"/>
                <w:szCs w:val="24"/>
              </w:rPr>
            </w:pPr>
            <w:r w:rsidRPr="00341097">
              <w:rPr>
                <w:rFonts w:ascii="Times New Roman" w:hAnsi="Times New Roman" w:cs="Times New Roman"/>
                <w:b/>
                <w:bCs/>
                <w:sz w:val="24"/>
                <w:szCs w:val="24"/>
              </w:rPr>
              <w:t>Формы текущего контроля успеваемости</w:t>
            </w:r>
          </w:p>
        </w:tc>
      </w:tr>
      <w:tr w:rsidR="00234F97" w:rsidRPr="00341097" w14:paraId="47645AD6" w14:textId="77777777" w:rsidTr="006A0BBE">
        <w:tc>
          <w:tcPr>
            <w:tcW w:w="237" w:type="pct"/>
            <w:vMerge/>
            <w:shd w:val="clear" w:color="auto" w:fill="auto"/>
          </w:tcPr>
          <w:p w14:paraId="4C9FE332" w14:textId="77777777" w:rsidR="00234F97" w:rsidRPr="00341097" w:rsidRDefault="00234F97" w:rsidP="00234F97">
            <w:pPr>
              <w:tabs>
                <w:tab w:val="right" w:pos="851"/>
              </w:tabs>
              <w:spacing w:after="0" w:line="240" w:lineRule="auto"/>
              <w:jc w:val="both"/>
              <w:rPr>
                <w:rFonts w:ascii="Times New Roman" w:hAnsi="Times New Roman" w:cs="Times New Roman"/>
                <w:sz w:val="24"/>
                <w:szCs w:val="24"/>
              </w:rPr>
            </w:pPr>
          </w:p>
        </w:tc>
        <w:tc>
          <w:tcPr>
            <w:tcW w:w="918" w:type="pct"/>
            <w:vMerge/>
            <w:shd w:val="clear" w:color="auto" w:fill="auto"/>
          </w:tcPr>
          <w:p w14:paraId="2CDBCB09" w14:textId="77777777" w:rsidR="00234F97" w:rsidRPr="00341097" w:rsidRDefault="00234F97" w:rsidP="006A0BBE">
            <w:pPr>
              <w:tabs>
                <w:tab w:val="right" w:pos="851"/>
              </w:tabs>
              <w:spacing w:after="0" w:line="240" w:lineRule="auto"/>
              <w:ind w:left="-83" w:right="-57"/>
              <w:jc w:val="both"/>
              <w:rPr>
                <w:rFonts w:ascii="Times New Roman" w:hAnsi="Times New Roman" w:cs="Times New Roman"/>
                <w:sz w:val="24"/>
                <w:szCs w:val="24"/>
              </w:rPr>
            </w:pPr>
          </w:p>
        </w:tc>
        <w:tc>
          <w:tcPr>
            <w:tcW w:w="436" w:type="pct"/>
            <w:vMerge w:val="restart"/>
            <w:shd w:val="clear" w:color="auto" w:fill="auto"/>
          </w:tcPr>
          <w:p w14:paraId="0708D1E5" w14:textId="77777777" w:rsidR="00234F97" w:rsidRPr="00341097"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341097">
              <w:rPr>
                <w:rFonts w:ascii="Times New Roman" w:hAnsi="Times New Roman" w:cs="Times New Roman"/>
                <w:b/>
                <w:bCs/>
                <w:sz w:val="24"/>
                <w:szCs w:val="24"/>
              </w:rPr>
              <w:t>Всего</w:t>
            </w:r>
          </w:p>
        </w:tc>
        <w:tc>
          <w:tcPr>
            <w:tcW w:w="1692" w:type="pct"/>
            <w:gridSpan w:val="3"/>
            <w:shd w:val="clear" w:color="auto" w:fill="auto"/>
          </w:tcPr>
          <w:p w14:paraId="7868E573" w14:textId="77777777" w:rsidR="00234F97" w:rsidRPr="00341097"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341097">
              <w:rPr>
                <w:rFonts w:ascii="Times New Roman" w:hAnsi="Times New Roman" w:cs="Times New Roman"/>
                <w:b/>
                <w:bCs/>
                <w:sz w:val="24"/>
                <w:szCs w:val="24"/>
              </w:rPr>
              <w:t>Контактная работа - Аудиторная работа</w:t>
            </w:r>
          </w:p>
        </w:tc>
        <w:tc>
          <w:tcPr>
            <w:tcW w:w="684" w:type="pct"/>
            <w:vMerge w:val="restart"/>
            <w:shd w:val="clear" w:color="auto" w:fill="auto"/>
          </w:tcPr>
          <w:p w14:paraId="6B3773DF" w14:textId="77777777" w:rsidR="00234F97" w:rsidRPr="00341097"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341097">
              <w:rPr>
                <w:rFonts w:ascii="Times New Roman" w:hAnsi="Times New Roman" w:cs="Times New Roman"/>
                <w:b/>
                <w:bCs/>
                <w:sz w:val="24"/>
                <w:szCs w:val="24"/>
              </w:rPr>
              <w:t>Самостоятельная работа</w:t>
            </w:r>
          </w:p>
        </w:tc>
        <w:tc>
          <w:tcPr>
            <w:tcW w:w="1032" w:type="pct"/>
            <w:vMerge/>
            <w:shd w:val="clear" w:color="auto" w:fill="auto"/>
          </w:tcPr>
          <w:p w14:paraId="49651F08" w14:textId="77777777" w:rsidR="00234F97" w:rsidRPr="00341097" w:rsidRDefault="00234F97" w:rsidP="00234F97">
            <w:pPr>
              <w:tabs>
                <w:tab w:val="right" w:pos="851"/>
              </w:tabs>
              <w:spacing w:after="0" w:line="240" w:lineRule="auto"/>
              <w:jc w:val="both"/>
              <w:rPr>
                <w:rFonts w:ascii="Times New Roman" w:hAnsi="Times New Roman" w:cs="Times New Roman"/>
                <w:sz w:val="24"/>
                <w:szCs w:val="24"/>
              </w:rPr>
            </w:pPr>
          </w:p>
        </w:tc>
      </w:tr>
      <w:tr w:rsidR="006A0BBE" w:rsidRPr="00341097" w14:paraId="2EB62F2A" w14:textId="77777777" w:rsidTr="006A0BBE">
        <w:tc>
          <w:tcPr>
            <w:tcW w:w="237" w:type="pct"/>
            <w:vMerge/>
            <w:shd w:val="clear" w:color="auto" w:fill="auto"/>
          </w:tcPr>
          <w:p w14:paraId="6FFD90EA" w14:textId="77777777" w:rsidR="00234F97" w:rsidRPr="00341097" w:rsidRDefault="00234F97" w:rsidP="00234F97">
            <w:pPr>
              <w:tabs>
                <w:tab w:val="right" w:pos="851"/>
              </w:tabs>
              <w:spacing w:after="0" w:line="240" w:lineRule="auto"/>
              <w:jc w:val="both"/>
              <w:rPr>
                <w:rFonts w:ascii="Times New Roman" w:hAnsi="Times New Roman" w:cs="Times New Roman"/>
                <w:sz w:val="24"/>
                <w:szCs w:val="24"/>
              </w:rPr>
            </w:pPr>
          </w:p>
        </w:tc>
        <w:tc>
          <w:tcPr>
            <w:tcW w:w="918" w:type="pct"/>
            <w:vMerge/>
            <w:shd w:val="clear" w:color="auto" w:fill="auto"/>
          </w:tcPr>
          <w:p w14:paraId="6DAD64A8" w14:textId="77777777" w:rsidR="00234F97" w:rsidRPr="00341097" w:rsidRDefault="00234F97" w:rsidP="006A0BBE">
            <w:pPr>
              <w:tabs>
                <w:tab w:val="right" w:pos="851"/>
              </w:tabs>
              <w:spacing w:after="0" w:line="240" w:lineRule="auto"/>
              <w:ind w:left="-83" w:right="-57"/>
              <w:jc w:val="both"/>
              <w:rPr>
                <w:rFonts w:ascii="Times New Roman" w:hAnsi="Times New Roman" w:cs="Times New Roman"/>
                <w:sz w:val="24"/>
                <w:szCs w:val="24"/>
              </w:rPr>
            </w:pPr>
          </w:p>
        </w:tc>
        <w:tc>
          <w:tcPr>
            <w:tcW w:w="436" w:type="pct"/>
            <w:vMerge/>
            <w:shd w:val="clear" w:color="auto" w:fill="auto"/>
          </w:tcPr>
          <w:p w14:paraId="2FFB606B" w14:textId="77777777" w:rsidR="00234F97" w:rsidRPr="00341097"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432" w:type="pct"/>
            <w:shd w:val="clear" w:color="auto" w:fill="auto"/>
          </w:tcPr>
          <w:p w14:paraId="59AEA530" w14:textId="77777777" w:rsidR="00234F97" w:rsidRPr="00341097" w:rsidRDefault="00234F97"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hAnsi="Times New Roman" w:cs="Times New Roman"/>
                <w:sz w:val="24"/>
                <w:szCs w:val="24"/>
              </w:rPr>
              <w:t xml:space="preserve">Общая, в </w:t>
            </w:r>
            <w:proofErr w:type="spellStart"/>
            <w:r w:rsidRPr="00341097">
              <w:rPr>
                <w:rFonts w:ascii="Times New Roman" w:hAnsi="Times New Roman" w:cs="Times New Roman"/>
                <w:sz w:val="24"/>
                <w:szCs w:val="24"/>
              </w:rPr>
              <w:t>т.ч</w:t>
            </w:r>
            <w:proofErr w:type="spellEnd"/>
            <w:r w:rsidRPr="00341097">
              <w:rPr>
                <w:rFonts w:ascii="Times New Roman" w:hAnsi="Times New Roman" w:cs="Times New Roman"/>
                <w:sz w:val="24"/>
                <w:szCs w:val="24"/>
              </w:rPr>
              <w:t>.:</w:t>
            </w:r>
          </w:p>
        </w:tc>
        <w:tc>
          <w:tcPr>
            <w:tcW w:w="483" w:type="pct"/>
            <w:shd w:val="clear" w:color="auto" w:fill="auto"/>
          </w:tcPr>
          <w:p w14:paraId="1C0404BF" w14:textId="77777777" w:rsidR="00234F97" w:rsidRPr="00341097" w:rsidRDefault="00234F97"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hAnsi="Times New Roman" w:cs="Times New Roman"/>
                <w:sz w:val="24"/>
                <w:szCs w:val="24"/>
              </w:rPr>
              <w:t>Лекции</w:t>
            </w:r>
          </w:p>
        </w:tc>
        <w:tc>
          <w:tcPr>
            <w:tcW w:w="777" w:type="pct"/>
            <w:shd w:val="clear" w:color="auto" w:fill="auto"/>
          </w:tcPr>
          <w:p w14:paraId="6136D2D9" w14:textId="77777777" w:rsidR="00234F97" w:rsidRPr="00341097" w:rsidRDefault="00234F97"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hAnsi="Times New Roman" w:cs="Times New Roman"/>
                <w:sz w:val="24"/>
                <w:szCs w:val="24"/>
              </w:rPr>
              <w:t>Семинары, практические занятия</w:t>
            </w:r>
          </w:p>
          <w:p w14:paraId="0F43C945" w14:textId="77777777" w:rsidR="00234F97" w:rsidRPr="00341097"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684" w:type="pct"/>
            <w:vMerge/>
            <w:shd w:val="clear" w:color="auto" w:fill="auto"/>
          </w:tcPr>
          <w:p w14:paraId="368D07E6" w14:textId="77777777" w:rsidR="00234F97" w:rsidRPr="00341097"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1032" w:type="pct"/>
            <w:vMerge/>
            <w:shd w:val="clear" w:color="auto" w:fill="auto"/>
          </w:tcPr>
          <w:p w14:paraId="5B74E65C" w14:textId="77777777" w:rsidR="00234F97" w:rsidRPr="00341097" w:rsidRDefault="00234F97" w:rsidP="00234F97">
            <w:pPr>
              <w:tabs>
                <w:tab w:val="right" w:pos="851"/>
              </w:tabs>
              <w:spacing w:after="0" w:line="240" w:lineRule="auto"/>
              <w:jc w:val="both"/>
              <w:rPr>
                <w:rFonts w:ascii="Times New Roman" w:hAnsi="Times New Roman" w:cs="Times New Roman"/>
                <w:sz w:val="24"/>
                <w:szCs w:val="24"/>
              </w:rPr>
            </w:pPr>
          </w:p>
        </w:tc>
      </w:tr>
      <w:tr w:rsidR="006A0BBE" w:rsidRPr="00341097" w14:paraId="1C987862" w14:textId="77777777" w:rsidTr="006A0BBE">
        <w:tc>
          <w:tcPr>
            <w:tcW w:w="237" w:type="pct"/>
            <w:shd w:val="clear" w:color="auto" w:fill="auto"/>
          </w:tcPr>
          <w:p w14:paraId="1E3C2CA3" w14:textId="0B64E95E" w:rsidR="00AC15B3" w:rsidRPr="00341097" w:rsidRDefault="00AC15B3" w:rsidP="00AC15B3">
            <w:pPr>
              <w:tabs>
                <w:tab w:val="right" w:pos="851"/>
              </w:tabs>
              <w:spacing w:after="0" w:line="240" w:lineRule="auto"/>
              <w:jc w:val="both"/>
              <w:rPr>
                <w:rFonts w:ascii="Times New Roman" w:hAnsi="Times New Roman" w:cs="Times New Roman"/>
                <w:sz w:val="24"/>
                <w:szCs w:val="24"/>
              </w:rPr>
            </w:pPr>
            <w:r w:rsidRPr="00341097">
              <w:rPr>
                <w:rFonts w:ascii="Times New Roman" w:hAnsi="Times New Roman" w:cs="Times New Roman"/>
                <w:sz w:val="24"/>
                <w:szCs w:val="24"/>
              </w:rPr>
              <w:t>1.</w:t>
            </w:r>
          </w:p>
        </w:tc>
        <w:tc>
          <w:tcPr>
            <w:tcW w:w="918" w:type="pct"/>
            <w:shd w:val="clear" w:color="auto" w:fill="auto"/>
            <w:vAlign w:val="center"/>
          </w:tcPr>
          <w:p w14:paraId="05891C8B" w14:textId="4B92CEFF" w:rsidR="00AC15B3" w:rsidRPr="00341097"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341097">
              <w:rPr>
                <w:rFonts w:ascii="Times New Roman" w:eastAsia="Times New Roman" w:hAnsi="Times New Roman" w:cs="Times New Roman"/>
                <w:sz w:val="24"/>
                <w:szCs w:val="24"/>
                <w:lang w:eastAsia="ru-RU"/>
              </w:rPr>
              <w:t>Тема 1. Сущность и содержание корпоративного мошенничества</w:t>
            </w:r>
            <w:r w:rsidRPr="00341097">
              <w:rPr>
                <w:rFonts w:ascii="Times New Roman" w:eastAsia="Times New Roman" w:hAnsi="Times New Roman" w:cs="Times New Roman"/>
                <w:sz w:val="24"/>
                <w:szCs w:val="24"/>
                <w:highlight w:val="yellow"/>
                <w:lang w:eastAsia="ru-RU"/>
              </w:rPr>
              <w:t xml:space="preserve"> </w:t>
            </w:r>
          </w:p>
        </w:tc>
        <w:tc>
          <w:tcPr>
            <w:tcW w:w="436" w:type="pct"/>
            <w:shd w:val="clear" w:color="auto" w:fill="auto"/>
            <w:vAlign w:val="center"/>
          </w:tcPr>
          <w:p w14:paraId="7818C43A" w14:textId="100D1A42"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692CED10" w14:textId="48F56D6D"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7B8F72B9" w14:textId="28C569D6"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49312356" w14:textId="161DFC53" w:rsidR="00AC15B3" w:rsidRPr="00341097" w:rsidRDefault="00AC15B3"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7D256518" w14:textId="12DC0F35"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1EA4352B" w14:textId="00E38A34" w:rsidR="00AC15B3" w:rsidRPr="00341097" w:rsidRDefault="006A0BBE" w:rsidP="006A0BBE">
            <w:pPr>
              <w:tabs>
                <w:tab w:val="right" w:pos="851"/>
              </w:tabs>
              <w:spacing w:after="0" w:line="240" w:lineRule="auto"/>
              <w:jc w:val="both"/>
              <w:rPr>
                <w:rFonts w:ascii="Times New Roman" w:hAnsi="Times New Roman" w:cs="Times New Roman"/>
                <w:sz w:val="24"/>
                <w:szCs w:val="24"/>
                <w:highlight w:val="yellow"/>
              </w:rPr>
            </w:pPr>
            <w:r w:rsidRPr="00341097">
              <w:rPr>
                <w:rFonts w:ascii="Times New Roman" w:eastAsia="Calibri" w:hAnsi="Times New Roman" w:cs="Times New Roman"/>
              </w:rPr>
              <w:t>Опрос. Доклады по актуальным вопросам с последующим обсуждением. Научная дискуссия</w:t>
            </w:r>
          </w:p>
        </w:tc>
      </w:tr>
      <w:tr w:rsidR="006A0BBE" w:rsidRPr="00341097" w14:paraId="1106995F" w14:textId="77777777" w:rsidTr="006A0BBE">
        <w:tc>
          <w:tcPr>
            <w:tcW w:w="237" w:type="pct"/>
            <w:shd w:val="clear" w:color="auto" w:fill="auto"/>
          </w:tcPr>
          <w:p w14:paraId="07F664B1" w14:textId="1765B2ED" w:rsidR="00AC15B3" w:rsidRPr="00341097" w:rsidRDefault="00AC15B3" w:rsidP="00AC15B3">
            <w:pPr>
              <w:tabs>
                <w:tab w:val="right" w:pos="851"/>
              </w:tabs>
              <w:spacing w:after="0" w:line="240" w:lineRule="auto"/>
              <w:jc w:val="both"/>
              <w:rPr>
                <w:rFonts w:ascii="Times New Roman" w:hAnsi="Times New Roman" w:cs="Times New Roman"/>
                <w:sz w:val="24"/>
                <w:szCs w:val="24"/>
              </w:rPr>
            </w:pPr>
            <w:r w:rsidRPr="00341097">
              <w:rPr>
                <w:rFonts w:ascii="Times New Roman" w:hAnsi="Times New Roman" w:cs="Times New Roman"/>
                <w:sz w:val="24"/>
                <w:szCs w:val="24"/>
              </w:rPr>
              <w:t>2.</w:t>
            </w:r>
          </w:p>
        </w:tc>
        <w:tc>
          <w:tcPr>
            <w:tcW w:w="918" w:type="pct"/>
            <w:shd w:val="clear" w:color="auto" w:fill="auto"/>
            <w:vAlign w:val="center"/>
          </w:tcPr>
          <w:p w14:paraId="12818E87" w14:textId="596CB57B" w:rsidR="00AC15B3" w:rsidRPr="00341097"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341097">
              <w:rPr>
                <w:rFonts w:ascii="Times New Roman" w:eastAsia="Times New Roman" w:hAnsi="Times New Roman" w:cs="Times New Roman"/>
                <w:sz w:val="24"/>
                <w:szCs w:val="24"/>
                <w:lang w:eastAsia="ru-RU"/>
              </w:rPr>
              <w:t>Тема 2. Виды и типы корпоративного мошенничества</w:t>
            </w:r>
          </w:p>
        </w:tc>
        <w:tc>
          <w:tcPr>
            <w:tcW w:w="436" w:type="pct"/>
            <w:shd w:val="clear" w:color="auto" w:fill="auto"/>
            <w:vAlign w:val="center"/>
          </w:tcPr>
          <w:p w14:paraId="0F459BAD" w14:textId="7BDEB42C"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7C71EC06" w14:textId="1495BC9E"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39789A84" w14:textId="3D371D2C"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62CC8900" w14:textId="657B48F0" w:rsidR="00AC15B3" w:rsidRPr="00341097" w:rsidRDefault="00AC15B3"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5BB0B70A" w14:textId="792E8EDA"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256AE602" w14:textId="44EB01AF" w:rsidR="00AC15B3" w:rsidRPr="00341097" w:rsidRDefault="006A0BBE" w:rsidP="00AC15B3">
            <w:pPr>
              <w:tabs>
                <w:tab w:val="right" w:pos="851"/>
              </w:tabs>
              <w:spacing w:after="0" w:line="240" w:lineRule="auto"/>
              <w:jc w:val="both"/>
              <w:rPr>
                <w:rFonts w:ascii="Times New Roman" w:hAnsi="Times New Roman" w:cs="Times New Roman"/>
                <w:sz w:val="24"/>
                <w:szCs w:val="24"/>
                <w:highlight w:val="yellow"/>
              </w:rPr>
            </w:pPr>
            <w:r w:rsidRPr="00341097">
              <w:rPr>
                <w:rFonts w:ascii="Times New Roman" w:eastAsia="Calibri" w:hAnsi="Times New Roman" w:cs="Times New Roman"/>
              </w:rPr>
              <w:t xml:space="preserve">Опрос. Решение </w:t>
            </w:r>
            <w:r w:rsidR="007B6695">
              <w:rPr>
                <w:rFonts w:ascii="Times New Roman" w:eastAsia="Calibri" w:hAnsi="Times New Roman" w:cs="Times New Roman"/>
              </w:rPr>
              <w:t>задач</w:t>
            </w:r>
            <w:r w:rsidRPr="00341097">
              <w:rPr>
                <w:rFonts w:ascii="Times New Roman" w:eastAsia="Calibri" w:hAnsi="Times New Roman" w:cs="Times New Roman"/>
              </w:rPr>
              <w:t>. Доклады по актуальным вопросам с последующим обсуждением</w:t>
            </w:r>
          </w:p>
        </w:tc>
      </w:tr>
      <w:tr w:rsidR="006A0BBE" w:rsidRPr="00341097" w14:paraId="70B8E6F2" w14:textId="77777777" w:rsidTr="006A0BBE">
        <w:tc>
          <w:tcPr>
            <w:tcW w:w="237" w:type="pct"/>
            <w:shd w:val="clear" w:color="auto" w:fill="auto"/>
          </w:tcPr>
          <w:p w14:paraId="75777AAE" w14:textId="45AA05C4" w:rsidR="00AC15B3" w:rsidRPr="00341097" w:rsidRDefault="00AC15B3" w:rsidP="00AC15B3">
            <w:pPr>
              <w:tabs>
                <w:tab w:val="right" w:pos="851"/>
              </w:tabs>
              <w:spacing w:after="0" w:line="240" w:lineRule="auto"/>
              <w:jc w:val="both"/>
              <w:rPr>
                <w:rFonts w:ascii="Times New Roman" w:hAnsi="Times New Roman" w:cs="Times New Roman"/>
                <w:sz w:val="24"/>
                <w:szCs w:val="24"/>
              </w:rPr>
            </w:pPr>
            <w:r w:rsidRPr="00341097">
              <w:rPr>
                <w:rFonts w:ascii="Times New Roman" w:hAnsi="Times New Roman" w:cs="Times New Roman"/>
                <w:sz w:val="24"/>
                <w:szCs w:val="24"/>
              </w:rPr>
              <w:t>3.</w:t>
            </w:r>
          </w:p>
        </w:tc>
        <w:tc>
          <w:tcPr>
            <w:tcW w:w="918" w:type="pct"/>
            <w:shd w:val="clear" w:color="auto" w:fill="auto"/>
            <w:vAlign w:val="center"/>
          </w:tcPr>
          <w:p w14:paraId="03AA687D" w14:textId="61D8AFAD" w:rsidR="00AC15B3" w:rsidRPr="00341097"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341097">
              <w:rPr>
                <w:rFonts w:ascii="Times New Roman" w:eastAsia="Times New Roman" w:hAnsi="Times New Roman" w:cs="Times New Roman"/>
                <w:sz w:val="24"/>
                <w:szCs w:val="24"/>
                <w:lang w:eastAsia="ru-RU"/>
              </w:rPr>
              <w:t>Тема 3. Процесс выявления фактов корпоративного мошенничества</w:t>
            </w:r>
          </w:p>
        </w:tc>
        <w:tc>
          <w:tcPr>
            <w:tcW w:w="436" w:type="pct"/>
            <w:shd w:val="clear" w:color="auto" w:fill="auto"/>
            <w:vAlign w:val="center"/>
          </w:tcPr>
          <w:p w14:paraId="3B773FE1" w14:textId="509045A2"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68DA649E" w14:textId="55D40CA0"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1D52DEFC" w14:textId="38551AF4"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0F413E5E" w14:textId="4C431294" w:rsidR="00AC15B3" w:rsidRPr="00341097" w:rsidRDefault="00AC15B3"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5502674D" w14:textId="37BDE049"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5841D5EE" w14:textId="1E5EC4CF" w:rsidR="00AC15B3" w:rsidRPr="00341097" w:rsidRDefault="006A0BBE" w:rsidP="00AC15B3">
            <w:pPr>
              <w:tabs>
                <w:tab w:val="right" w:pos="851"/>
              </w:tabs>
              <w:spacing w:after="0" w:line="240" w:lineRule="auto"/>
              <w:jc w:val="both"/>
              <w:rPr>
                <w:rFonts w:ascii="Times New Roman" w:hAnsi="Times New Roman" w:cs="Times New Roman"/>
                <w:sz w:val="24"/>
                <w:szCs w:val="24"/>
                <w:highlight w:val="yellow"/>
              </w:rPr>
            </w:pPr>
            <w:r w:rsidRPr="00341097">
              <w:rPr>
                <w:rFonts w:ascii="Times New Roman" w:eastAsia="Calibri" w:hAnsi="Times New Roman" w:cs="Times New Roman"/>
              </w:rPr>
              <w:t xml:space="preserve">Опрос. Решение </w:t>
            </w:r>
            <w:r w:rsidR="007B6695">
              <w:rPr>
                <w:rFonts w:ascii="Times New Roman" w:eastAsia="Calibri" w:hAnsi="Times New Roman" w:cs="Times New Roman"/>
              </w:rPr>
              <w:t>задач</w:t>
            </w:r>
            <w:r w:rsidRPr="00341097">
              <w:rPr>
                <w:rFonts w:ascii="Times New Roman" w:eastAsia="Calibri" w:hAnsi="Times New Roman" w:cs="Times New Roman"/>
              </w:rPr>
              <w:t>. Доклады по актуальным вопросам с последующим обсуждением</w:t>
            </w:r>
          </w:p>
        </w:tc>
      </w:tr>
      <w:tr w:rsidR="006A0BBE" w:rsidRPr="00341097" w14:paraId="2E8EB4CC" w14:textId="77777777" w:rsidTr="006A0BBE">
        <w:tc>
          <w:tcPr>
            <w:tcW w:w="237" w:type="pct"/>
            <w:shd w:val="clear" w:color="auto" w:fill="auto"/>
          </w:tcPr>
          <w:p w14:paraId="539C926B" w14:textId="442CA430" w:rsidR="00AC15B3" w:rsidRPr="00341097" w:rsidRDefault="00AC15B3" w:rsidP="00AC15B3">
            <w:pPr>
              <w:tabs>
                <w:tab w:val="right" w:pos="851"/>
              </w:tabs>
              <w:spacing w:after="0" w:line="240" w:lineRule="auto"/>
              <w:jc w:val="both"/>
              <w:rPr>
                <w:rFonts w:ascii="Times New Roman" w:hAnsi="Times New Roman" w:cs="Times New Roman"/>
                <w:sz w:val="24"/>
                <w:szCs w:val="24"/>
              </w:rPr>
            </w:pPr>
            <w:r w:rsidRPr="00341097">
              <w:rPr>
                <w:rFonts w:ascii="Times New Roman" w:hAnsi="Times New Roman" w:cs="Times New Roman"/>
                <w:sz w:val="24"/>
                <w:szCs w:val="24"/>
              </w:rPr>
              <w:t>4.</w:t>
            </w:r>
          </w:p>
        </w:tc>
        <w:tc>
          <w:tcPr>
            <w:tcW w:w="918" w:type="pct"/>
            <w:shd w:val="clear" w:color="auto" w:fill="auto"/>
            <w:vAlign w:val="center"/>
          </w:tcPr>
          <w:p w14:paraId="38A9EC43" w14:textId="285A6680" w:rsidR="00AC15B3" w:rsidRPr="00341097"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341097">
              <w:rPr>
                <w:rFonts w:ascii="Times New Roman" w:eastAsia="Times New Roman" w:hAnsi="Times New Roman" w:cs="Times New Roman"/>
                <w:sz w:val="24"/>
                <w:szCs w:val="24"/>
                <w:lang w:eastAsia="ru-RU"/>
              </w:rPr>
              <w:t>Тема 4. Меры по предотвращению корпоративного мошенничества и корректировка контрольной среды</w:t>
            </w:r>
            <w:r w:rsidRPr="00341097">
              <w:rPr>
                <w:rFonts w:ascii="Times New Roman" w:eastAsia="Times New Roman" w:hAnsi="Times New Roman" w:cs="Times New Roman"/>
                <w:sz w:val="24"/>
                <w:szCs w:val="24"/>
                <w:highlight w:val="yellow"/>
                <w:lang w:eastAsia="ru-RU"/>
              </w:rPr>
              <w:t xml:space="preserve"> </w:t>
            </w:r>
          </w:p>
        </w:tc>
        <w:tc>
          <w:tcPr>
            <w:tcW w:w="436" w:type="pct"/>
            <w:shd w:val="clear" w:color="auto" w:fill="auto"/>
            <w:vAlign w:val="center"/>
          </w:tcPr>
          <w:p w14:paraId="69D99490" w14:textId="393C493E"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30</w:t>
            </w:r>
          </w:p>
        </w:tc>
        <w:tc>
          <w:tcPr>
            <w:tcW w:w="432" w:type="pct"/>
            <w:shd w:val="clear" w:color="auto" w:fill="auto"/>
            <w:vAlign w:val="center"/>
          </w:tcPr>
          <w:p w14:paraId="5B254A6D" w14:textId="54C7B6AF"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10</w:t>
            </w:r>
          </w:p>
        </w:tc>
        <w:tc>
          <w:tcPr>
            <w:tcW w:w="483" w:type="pct"/>
            <w:shd w:val="clear" w:color="auto" w:fill="auto"/>
            <w:vAlign w:val="center"/>
          </w:tcPr>
          <w:p w14:paraId="40A529F0" w14:textId="460BD547"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1B46BD13" w14:textId="39AD45BB"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6</w:t>
            </w:r>
          </w:p>
        </w:tc>
        <w:tc>
          <w:tcPr>
            <w:tcW w:w="684" w:type="pct"/>
            <w:shd w:val="clear" w:color="auto" w:fill="auto"/>
            <w:vAlign w:val="center"/>
          </w:tcPr>
          <w:p w14:paraId="03D03010" w14:textId="095BA933" w:rsidR="00AC15B3" w:rsidRPr="00341097" w:rsidRDefault="007874C6" w:rsidP="007B6695">
            <w:pPr>
              <w:tabs>
                <w:tab w:val="right" w:pos="851"/>
              </w:tabs>
              <w:spacing w:after="0" w:line="240" w:lineRule="auto"/>
              <w:ind w:left="-88" w:right="-93"/>
              <w:rPr>
                <w:rFonts w:ascii="Times New Roman" w:hAnsi="Times New Roman" w:cs="Times New Roman"/>
                <w:sz w:val="24"/>
                <w:szCs w:val="24"/>
              </w:rPr>
            </w:pPr>
            <w:r w:rsidRPr="00341097">
              <w:rPr>
                <w:rFonts w:ascii="Times New Roman" w:eastAsia="Times New Roman" w:hAnsi="Times New Roman" w:cs="Times New Roman"/>
                <w:color w:val="000000"/>
                <w:sz w:val="24"/>
                <w:szCs w:val="24"/>
                <w:lang w:eastAsia="ru-RU"/>
              </w:rPr>
              <w:t>20</w:t>
            </w:r>
          </w:p>
        </w:tc>
        <w:tc>
          <w:tcPr>
            <w:tcW w:w="1032" w:type="pct"/>
            <w:shd w:val="clear" w:color="auto" w:fill="auto"/>
            <w:vAlign w:val="center"/>
          </w:tcPr>
          <w:p w14:paraId="64D08517" w14:textId="057AB59B" w:rsidR="00AC15B3" w:rsidRPr="00341097" w:rsidRDefault="007874C6" w:rsidP="00AC15B3">
            <w:pPr>
              <w:tabs>
                <w:tab w:val="right" w:pos="851"/>
              </w:tabs>
              <w:spacing w:after="0" w:line="240" w:lineRule="auto"/>
              <w:jc w:val="both"/>
              <w:rPr>
                <w:rFonts w:ascii="Times New Roman" w:hAnsi="Times New Roman" w:cs="Times New Roman"/>
                <w:sz w:val="24"/>
                <w:szCs w:val="24"/>
                <w:highlight w:val="yellow"/>
              </w:rPr>
            </w:pPr>
            <w:r w:rsidRPr="00341097">
              <w:rPr>
                <w:rFonts w:ascii="Times New Roman" w:eastAsia="Calibri" w:hAnsi="Times New Roman" w:cs="Times New Roman"/>
              </w:rPr>
              <w:t>Опрос. Доклады по актуальным вопросам с последующим обсуждением. Научная дискуссия</w:t>
            </w:r>
          </w:p>
        </w:tc>
      </w:tr>
      <w:tr w:rsidR="006A0BBE" w:rsidRPr="00341097" w14:paraId="4250B802" w14:textId="77777777" w:rsidTr="006A0BBE">
        <w:tc>
          <w:tcPr>
            <w:tcW w:w="237" w:type="pct"/>
            <w:shd w:val="clear" w:color="auto" w:fill="auto"/>
          </w:tcPr>
          <w:p w14:paraId="02750CC8" w14:textId="77777777" w:rsidR="00AC15B3" w:rsidRPr="00341097" w:rsidRDefault="00AC15B3" w:rsidP="00AC15B3">
            <w:pPr>
              <w:tabs>
                <w:tab w:val="right" w:pos="851"/>
              </w:tabs>
              <w:spacing w:after="0" w:line="240" w:lineRule="auto"/>
              <w:jc w:val="both"/>
              <w:rPr>
                <w:rFonts w:ascii="Times New Roman" w:hAnsi="Times New Roman" w:cs="Times New Roman"/>
                <w:sz w:val="24"/>
                <w:szCs w:val="24"/>
              </w:rPr>
            </w:pPr>
          </w:p>
        </w:tc>
        <w:tc>
          <w:tcPr>
            <w:tcW w:w="918" w:type="pct"/>
            <w:shd w:val="clear" w:color="auto" w:fill="auto"/>
          </w:tcPr>
          <w:p w14:paraId="5F7803B6" w14:textId="77777777" w:rsidR="00AC15B3" w:rsidRPr="00341097" w:rsidRDefault="00AC15B3" w:rsidP="006A0BBE">
            <w:pPr>
              <w:tabs>
                <w:tab w:val="right" w:pos="851"/>
              </w:tabs>
              <w:spacing w:after="0" w:line="240" w:lineRule="auto"/>
              <w:ind w:left="-83" w:right="-57"/>
              <w:jc w:val="both"/>
              <w:rPr>
                <w:rFonts w:ascii="Times New Roman" w:hAnsi="Times New Roman" w:cs="Times New Roman"/>
                <w:sz w:val="24"/>
                <w:szCs w:val="24"/>
              </w:rPr>
            </w:pPr>
            <w:r w:rsidRPr="00341097">
              <w:rPr>
                <w:rFonts w:ascii="Times New Roman" w:hAnsi="Times New Roman" w:cs="Times New Roman"/>
                <w:sz w:val="24"/>
                <w:szCs w:val="24"/>
              </w:rPr>
              <w:t xml:space="preserve">В целом по дисциплине </w:t>
            </w:r>
          </w:p>
        </w:tc>
        <w:tc>
          <w:tcPr>
            <w:tcW w:w="436" w:type="pct"/>
            <w:shd w:val="clear" w:color="auto" w:fill="auto"/>
            <w:vAlign w:val="center"/>
          </w:tcPr>
          <w:p w14:paraId="1A3339A9" w14:textId="20678F7A" w:rsidR="00AC15B3" w:rsidRPr="00341097" w:rsidRDefault="006D3C9F"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eastAsia="Times New Roman" w:hAnsi="Times New Roman" w:cs="Times New Roman"/>
                <w:b/>
                <w:color w:val="000000"/>
                <w:sz w:val="24"/>
                <w:szCs w:val="24"/>
                <w:lang w:eastAsia="ru-RU"/>
              </w:rPr>
              <w:t>108</w:t>
            </w:r>
          </w:p>
        </w:tc>
        <w:tc>
          <w:tcPr>
            <w:tcW w:w="432" w:type="pct"/>
            <w:shd w:val="clear" w:color="auto" w:fill="auto"/>
            <w:vAlign w:val="center"/>
          </w:tcPr>
          <w:p w14:paraId="3A37B906" w14:textId="288D7762" w:rsidR="00AC15B3" w:rsidRPr="00341097" w:rsidRDefault="006D3C9F"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eastAsia="Times New Roman" w:hAnsi="Times New Roman" w:cs="Times New Roman"/>
                <w:b/>
                <w:color w:val="000000"/>
                <w:sz w:val="24"/>
                <w:szCs w:val="24"/>
                <w:lang w:eastAsia="ru-RU"/>
              </w:rPr>
              <w:t>34</w:t>
            </w:r>
          </w:p>
        </w:tc>
        <w:tc>
          <w:tcPr>
            <w:tcW w:w="483" w:type="pct"/>
            <w:shd w:val="clear" w:color="auto" w:fill="auto"/>
            <w:vAlign w:val="center"/>
          </w:tcPr>
          <w:p w14:paraId="06C1F09A" w14:textId="18039B86" w:rsidR="00AC15B3" w:rsidRPr="00341097" w:rsidRDefault="006D3C9F"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eastAsia="Times New Roman" w:hAnsi="Times New Roman" w:cs="Times New Roman"/>
                <w:b/>
                <w:bCs/>
                <w:color w:val="000000"/>
                <w:sz w:val="24"/>
                <w:szCs w:val="24"/>
                <w:lang w:eastAsia="ru-RU"/>
              </w:rPr>
              <w:t>16</w:t>
            </w:r>
          </w:p>
        </w:tc>
        <w:tc>
          <w:tcPr>
            <w:tcW w:w="777" w:type="pct"/>
            <w:shd w:val="clear" w:color="auto" w:fill="auto"/>
            <w:vAlign w:val="center"/>
          </w:tcPr>
          <w:p w14:paraId="5937FA1E" w14:textId="7E2B5CF9" w:rsidR="00AC15B3" w:rsidRPr="00341097" w:rsidRDefault="006D3C9F"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eastAsia="Times New Roman" w:hAnsi="Times New Roman" w:cs="Times New Roman"/>
                <w:b/>
                <w:bCs/>
                <w:color w:val="000000"/>
                <w:sz w:val="24"/>
                <w:szCs w:val="24"/>
                <w:lang w:eastAsia="ru-RU"/>
              </w:rPr>
              <w:t>18</w:t>
            </w:r>
          </w:p>
        </w:tc>
        <w:tc>
          <w:tcPr>
            <w:tcW w:w="684" w:type="pct"/>
            <w:shd w:val="clear" w:color="auto" w:fill="auto"/>
            <w:vAlign w:val="center"/>
          </w:tcPr>
          <w:p w14:paraId="53833740" w14:textId="63E9B8D0" w:rsidR="00AC15B3" w:rsidRPr="00341097" w:rsidRDefault="006D3C9F"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eastAsia="Times New Roman" w:hAnsi="Times New Roman" w:cs="Times New Roman"/>
                <w:b/>
                <w:bCs/>
                <w:color w:val="000000"/>
                <w:sz w:val="24"/>
                <w:szCs w:val="24"/>
                <w:lang w:eastAsia="ru-RU"/>
              </w:rPr>
              <w:t>74</w:t>
            </w:r>
          </w:p>
        </w:tc>
        <w:tc>
          <w:tcPr>
            <w:tcW w:w="1032" w:type="pct"/>
            <w:shd w:val="clear" w:color="auto" w:fill="auto"/>
            <w:vAlign w:val="center"/>
          </w:tcPr>
          <w:p w14:paraId="6BEB70BB" w14:textId="1B8E1540" w:rsidR="00AC15B3" w:rsidRPr="00341097" w:rsidRDefault="006D3C9F" w:rsidP="006D3C9F">
            <w:pPr>
              <w:tabs>
                <w:tab w:val="right" w:pos="851"/>
              </w:tabs>
              <w:spacing w:after="0" w:line="240" w:lineRule="auto"/>
              <w:ind w:left="-54" w:right="-91"/>
              <w:jc w:val="both"/>
              <w:rPr>
                <w:rFonts w:ascii="Times New Roman" w:hAnsi="Times New Roman" w:cs="Times New Roman"/>
                <w:sz w:val="24"/>
                <w:szCs w:val="24"/>
              </w:rPr>
            </w:pPr>
            <w:r w:rsidRPr="00341097">
              <w:rPr>
                <w:rFonts w:ascii="Times New Roman" w:eastAsia="Times New Roman" w:hAnsi="Times New Roman" w:cs="Times New Roman"/>
                <w:b/>
                <w:color w:val="000000"/>
                <w:sz w:val="24"/>
                <w:szCs w:val="24"/>
                <w:lang w:eastAsia="ru-RU"/>
              </w:rPr>
              <w:t>Домашнее творческое задание</w:t>
            </w:r>
          </w:p>
        </w:tc>
      </w:tr>
      <w:tr w:rsidR="006A0BBE" w:rsidRPr="00341097" w14:paraId="2308D85F" w14:textId="77777777" w:rsidTr="006A0BBE">
        <w:tc>
          <w:tcPr>
            <w:tcW w:w="237" w:type="pct"/>
            <w:shd w:val="clear" w:color="auto" w:fill="auto"/>
          </w:tcPr>
          <w:p w14:paraId="2DB00B28" w14:textId="77777777" w:rsidR="00234F97" w:rsidRPr="00341097" w:rsidRDefault="00234F97" w:rsidP="00234F97">
            <w:pPr>
              <w:tabs>
                <w:tab w:val="right" w:pos="851"/>
              </w:tabs>
              <w:spacing w:after="0" w:line="240" w:lineRule="auto"/>
              <w:jc w:val="both"/>
              <w:rPr>
                <w:rFonts w:ascii="Times New Roman" w:hAnsi="Times New Roman" w:cs="Times New Roman"/>
                <w:sz w:val="24"/>
                <w:szCs w:val="24"/>
              </w:rPr>
            </w:pPr>
          </w:p>
        </w:tc>
        <w:tc>
          <w:tcPr>
            <w:tcW w:w="918" w:type="pct"/>
            <w:shd w:val="clear" w:color="auto" w:fill="auto"/>
          </w:tcPr>
          <w:p w14:paraId="55A8BC9F" w14:textId="77777777" w:rsidR="00234F97" w:rsidRPr="00341097" w:rsidRDefault="00234F97" w:rsidP="006A0BBE">
            <w:pPr>
              <w:tabs>
                <w:tab w:val="right" w:pos="851"/>
              </w:tabs>
              <w:spacing w:after="0" w:line="240" w:lineRule="auto"/>
              <w:ind w:left="-83" w:right="-57"/>
              <w:jc w:val="both"/>
              <w:rPr>
                <w:rFonts w:ascii="Times New Roman" w:hAnsi="Times New Roman" w:cs="Times New Roman"/>
                <w:sz w:val="24"/>
                <w:szCs w:val="24"/>
              </w:rPr>
            </w:pPr>
            <w:r w:rsidRPr="00341097">
              <w:rPr>
                <w:rFonts w:ascii="Times New Roman" w:hAnsi="Times New Roman" w:cs="Times New Roman"/>
                <w:sz w:val="24"/>
                <w:szCs w:val="24"/>
              </w:rPr>
              <w:t>Итого в %</w:t>
            </w:r>
          </w:p>
        </w:tc>
        <w:tc>
          <w:tcPr>
            <w:tcW w:w="436" w:type="pct"/>
            <w:shd w:val="clear" w:color="auto" w:fill="auto"/>
          </w:tcPr>
          <w:p w14:paraId="4558F75A" w14:textId="77777777" w:rsidR="00234F97" w:rsidRPr="00341097"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432" w:type="pct"/>
            <w:shd w:val="clear" w:color="auto" w:fill="auto"/>
          </w:tcPr>
          <w:p w14:paraId="489CD011" w14:textId="2A05F0E4" w:rsidR="00234F97" w:rsidRPr="00341097" w:rsidRDefault="006D3C9F"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hAnsi="Times New Roman" w:cs="Times New Roman"/>
                <w:sz w:val="24"/>
                <w:szCs w:val="24"/>
              </w:rPr>
              <w:t>3</w:t>
            </w:r>
            <w:r w:rsidR="007B6695">
              <w:rPr>
                <w:rFonts w:ascii="Times New Roman" w:hAnsi="Times New Roman" w:cs="Times New Roman"/>
                <w:sz w:val="24"/>
                <w:szCs w:val="24"/>
              </w:rPr>
              <w:t>1%</w:t>
            </w:r>
          </w:p>
        </w:tc>
        <w:tc>
          <w:tcPr>
            <w:tcW w:w="483" w:type="pct"/>
            <w:shd w:val="clear" w:color="auto" w:fill="auto"/>
          </w:tcPr>
          <w:p w14:paraId="42E70587" w14:textId="387B5821" w:rsidR="00234F97" w:rsidRPr="00341097" w:rsidRDefault="007B6695" w:rsidP="006A0BBE">
            <w:pPr>
              <w:tabs>
                <w:tab w:val="right" w:pos="851"/>
              </w:tabs>
              <w:spacing w:after="0" w:line="240" w:lineRule="auto"/>
              <w:ind w:left="-88" w:right="-93"/>
              <w:jc w:val="both"/>
              <w:rPr>
                <w:rFonts w:ascii="Times New Roman" w:hAnsi="Times New Roman" w:cs="Times New Roman"/>
                <w:sz w:val="24"/>
                <w:szCs w:val="24"/>
              </w:rPr>
            </w:pPr>
            <w:r>
              <w:rPr>
                <w:rFonts w:ascii="Times New Roman" w:hAnsi="Times New Roman" w:cs="Times New Roman"/>
                <w:sz w:val="24"/>
                <w:szCs w:val="24"/>
              </w:rPr>
              <w:t>47%</w:t>
            </w:r>
          </w:p>
        </w:tc>
        <w:tc>
          <w:tcPr>
            <w:tcW w:w="777" w:type="pct"/>
            <w:shd w:val="clear" w:color="auto" w:fill="auto"/>
          </w:tcPr>
          <w:p w14:paraId="33CBD9D2" w14:textId="655C387C" w:rsidR="00234F97" w:rsidRPr="00341097" w:rsidRDefault="007B6695" w:rsidP="006A0BBE">
            <w:pPr>
              <w:tabs>
                <w:tab w:val="right" w:pos="851"/>
              </w:tabs>
              <w:spacing w:after="0" w:line="240" w:lineRule="auto"/>
              <w:ind w:left="-88" w:right="-93"/>
              <w:jc w:val="both"/>
              <w:rPr>
                <w:rFonts w:ascii="Times New Roman" w:hAnsi="Times New Roman" w:cs="Times New Roman"/>
                <w:sz w:val="24"/>
                <w:szCs w:val="24"/>
              </w:rPr>
            </w:pPr>
            <w:r>
              <w:rPr>
                <w:rFonts w:ascii="Times New Roman" w:hAnsi="Times New Roman" w:cs="Times New Roman"/>
                <w:sz w:val="24"/>
                <w:szCs w:val="24"/>
              </w:rPr>
              <w:t>53%</w:t>
            </w:r>
          </w:p>
        </w:tc>
        <w:tc>
          <w:tcPr>
            <w:tcW w:w="684" w:type="pct"/>
            <w:shd w:val="clear" w:color="auto" w:fill="auto"/>
          </w:tcPr>
          <w:p w14:paraId="2E701599" w14:textId="4699714C" w:rsidR="00234F97" w:rsidRPr="00341097" w:rsidRDefault="006D3C9F" w:rsidP="006A0BBE">
            <w:pPr>
              <w:tabs>
                <w:tab w:val="right" w:pos="851"/>
              </w:tabs>
              <w:spacing w:after="0" w:line="240" w:lineRule="auto"/>
              <w:ind w:left="-88" w:right="-93"/>
              <w:jc w:val="both"/>
              <w:rPr>
                <w:rFonts w:ascii="Times New Roman" w:hAnsi="Times New Roman" w:cs="Times New Roman"/>
                <w:sz w:val="24"/>
                <w:szCs w:val="24"/>
              </w:rPr>
            </w:pPr>
            <w:r w:rsidRPr="00341097">
              <w:rPr>
                <w:rFonts w:ascii="Times New Roman" w:hAnsi="Times New Roman" w:cs="Times New Roman"/>
                <w:sz w:val="24"/>
                <w:szCs w:val="24"/>
              </w:rPr>
              <w:t>6</w:t>
            </w:r>
            <w:r w:rsidR="007B6695">
              <w:rPr>
                <w:rFonts w:ascii="Times New Roman" w:hAnsi="Times New Roman" w:cs="Times New Roman"/>
                <w:sz w:val="24"/>
                <w:szCs w:val="24"/>
              </w:rPr>
              <w:t>9%</w:t>
            </w:r>
          </w:p>
        </w:tc>
        <w:tc>
          <w:tcPr>
            <w:tcW w:w="1032" w:type="pct"/>
            <w:shd w:val="clear" w:color="auto" w:fill="auto"/>
          </w:tcPr>
          <w:p w14:paraId="1CF94CED" w14:textId="77777777" w:rsidR="00234F97" w:rsidRPr="00341097"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341097" w:rsidRDefault="00234F97" w:rsidP="006A0BBE">
      <w:pPr>
        <w:rPr>
          <w:rFonts w:ascii="Times New Roman" w:hAnsi="Times New Roman" w:cs="Times New Roman"/>
        </w:rPr>
      </w:pPr>
    </w:p>
    <w:p w14:paraId="0A0C665C" w14:textId="2BE12F96" w:rsidR="00923A8E" w:rsidRPr="00341097" w:rsidRDefault="00923A8E" w:rsidP="001B1EEE">
      <w:pPr>
        <w:keepNext/>
        <w:spacing w:before="120" w:after="120" w:line="240" w:lineRule="auto"/>
        <w:jc w:val="center"/>
        <w:rPr>
          <w:rFonts w:ascii="Times New Roman" w:eastAsia="Times New Roman" w:hAnsi="Times New Roman" w:cs="Times New Roman"/>
          <w:b/>
          <w:bCs/>
          <w:sz w:val="28"/>
          <w:szCs w:val="28"/>
        </w:rPr>
      </w:pPr>
      <w:r w:rsidRPr="00341097">
        <w:rPr>
          <w:rFonts w:ascii="Times New Roman" w:eastAsia="Times New Roman" w:hAnsi="Times New Roman" w:cs="Times New Roman"/>
          <w:b/>
          <w:bCs/>
          <w:sz w:val="28"/>
          <w:szCs w:val="28"/>
        </w:rPr>
        <w:lastRenderedPageBreak/>
        <w:t>5.3. Содержание практических и семинарских занятий</w:t>
      </w:r>
      <w:bookmarkEnd w:id="29"/>
    </w:p>
    <w:p w14:paraId="18BF8641" w14:textId="140BB67E" w:rsidR="00923A8E" w:rsidRPr="00341097"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Таблица </w:t>
      </w:r>
      <w:r w:rsidR="007B6695">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341097" w14:paraId="2A631598" w14:textId="77777777" w:rsidTr="00F74A5F">
        <w:tc>
          <w:tcPr>
            <w:tcW w:w="2263" w:type="dxa"/>
          </w:tcPr>
          <w:p w14:paraId="068E3340" w14:textId="77777777" w:rsidR="00F74A5F" w:rsidRPr="00341097" w:rsidRDefault="00F74A5F" w:rsidP="00F74A5F">
            <w:pPr>
              <w:jc w:val="center"/>
              <w:rPr>
                <w:rFonts w:ascii="Times New Roman" w:eastAsia="Times New Roman" w:hAnsi="Times New Roman"/>
                <w:b/>
                <w:sz w:val="24"/>
                <w:szCs w:val="24"/>
              </w:rPr>
            </w:pPr>
            <w:bookmarkStart w:id="30" w:name="_Toc423707039"/>
            <w:r w:rsidRPr="00341097">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341097" w:rsidRDefault="00F74A5F" w:rsidP="00F74A5F">
            <w:pPr>
              <w:jc w:val="center"/>
              <w:rPr>
                <w:rFonts w:ascii="Times New Roman" w:eastAsia="Times New Roman" w:hAnsi="Times New Roman"/>
                <w:b/>
                <w:sz w:val="24"/>
                <w:szCs w:val="24"/>
              </w:rPr>
            </w:pPr>
            <w:r w:rsidRPr="0034109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341097" w:rsidRDefault="00F74A5F" w:rsidP="00F74A5F">
            <w:pPr>
              <w:jc w:val="center"/>
              <w:rPr>
                <w:rFonts w:ascii="Times New Roman" w:eastAsia="Times New Roman" w:hAnsi="Times New Roman"/>
                <w:b/>
                <w:sz w:val="24"/>
                <w:szCs w:val="24"/>
              </w:rPr>
            </w:pPr>
            <w:r w:rsidRPr="00341097">
              <w:rPr>
                <w:rFonts w:ascii="Times New Roman" w:eastAsia="Times New Roman" w:hAnsi="Times New Roman"/>
                <w:b/>
                <w:sz w:val="24"/>
                <w:szCs w:val="24"/>
              </w:rPr>
              <w:t>Формы проведения занятий</w:t>
            </w:r>
          </w:p>
        </w:tc>
      </w:tr>
      <w:tr w:rsidR="007874C6" w:rsidRPr="00341097" w14:paraId="037B37FA" w14:textId="77777777" w:rsidTr="00F74A5F">
        <w:tc>
          <w:tcPr>
            <w:tcW w:w="2263" w:type="dxa"/>
            <w:shd w:val="clear" w:color="auto" w:fill="auto"/>
            <w:vAlign w:val="center"/>
          </w:tcPr>
          <w:p w14:paraId="59DCCF00" w14:textId="42ED5AAF" w:rsidR="007874C6" w:rsidRPr="00341097" w:rsidRDefault="007874C6" w:rsidP="00B155EA">
            <w:pPr>
              <w:autoSpaceDE w:val="0"/>
              <w:autoSpaceDN w:val="0"/>
              <w:adjustRightInd w:val="0"/>
              <w:ind w:firstLine="22"/>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Тема 1. Сущность и содержание корпоративного мошенничества </w:t>
            </w:r>
          </w:p>
        </w:tc>
        <w:tc>
          <w:tcPr>
            <w:tcW w:w="5812" w:type="dxa"/>
          </w:tcPr>
          <w:p w14:paraId="0846E7E2" w14:textId="77777777"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Понятие корпоративного мошенничества. </w:t>
            </w:r>
          </w:p>
          <w:p w14:paraId="5DA59360" w14:textId="77777777"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Российское юридическое толкование мошенничества и западное расширительное понимание финансового мошенничества. </w:t>
            </w:r>
          </w:p>
          <w:p w14:paraId="710C2EAF" w14:textId="77777777"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Официальные статистические данные правоохранительных органов. </w:t>
            </w:r>
          </w:p>
          <w:p w14:paraId="233A740A" w14:textId="7B67E116"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Корреспонденция норм Уголовного кодекса РФ и способов корпоративного мошенничества. </w:t>
            </w:r>
          </w:p>
          <w:p w14:paraId="5B331063" w14:textId="77777777"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Определение в соответствии с Международными Стандартами Аудита. </w:t>
            </w:r>
          </w:p>
          <w:p w14:paraId="14825A2F" w14:textId="1DD428FE"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Иные злоупотребления в соответствии с УК РФ (коммерческий подкуп, злоупо</w:t>
            </w:r>
            <w:r w:rsidR="005028D0" w:rsidRPr="00341097">
              <w:rPr>
                <w:rFonts w:ascii="Times New Roman" w:eastAsia="Times New Roman" w:hAnsi="Times New Roman"/>
                <w:sz w:val="24"/>
                <w:szCs w:val="24"/>
                <w:lang w:eastAsia="ru-RU"/>
              </w:rPr>
              <w:t>требление обязанностями и т.д.).</w:t>
            </w:r>
          </w:p>
          <w:p w14:paraId="4F694481" w14:textId="77777777"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Степень влияния мошенничества на бизнес. Типичный корпоративный мошенник. </w:t>
            </w:r>
          </w:p>
          <w:p w14:paraId="2DF20B84" w14:textId="758460CA" w:rsidR="007874C6" w:rsidRPr="00341097" w:rsidRDefault="007874C6" w:rsidP="007B6695">
            <w:pPr>
              <w:widowControl w:val="0"/>
              <w:numPr>
                <w:ilvl w:val="0"/>
                <w:numId w:val="3"/>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Типичная организация - как субъект корпоративного мошенничества.</w:t>
            </w:r>
          </w:p>
          <w:p w14:paraId="2556A080" w14:textId="77777777" w:rsidR="0097457A" w:rsidRPr="007B6695" w:rsidRDefault="0097457A" w:rsidP="0097457A">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 xml:space="preserve">Рекомендуемые источники: </w:t>
            </w:r>
          </w:p>
          <w:p w14:paraId="07581636" w14:textId="77777777" w:rsidR="0097457A" w:rsidRPr="007B6695" w:rsidRDefault="0097457A" w:rsidP="0097457A">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Основная 1-3.</w:t>
            </w:r>
          </w:p>
          <w:p w14:paraId="5958C293" w14:textId="77777777" w:rsidR="0097457A" w:rsidRPr="007B6695" w:rsidRDefault="0097457A" w:rsidP="0097457A">
            <w:pPr>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Дополнительная 1-4.</w:t>
            </w:r>
          </w:p>
          <w:p w14:paraId="39B08751" w14:textId="3D2D5AA4" w:rsidR="007874C6" w:rsidRPr="00341097" w:rsidRDefault="0097457A" w:rsidP="0097457A">
            <w:pPr>
              <w:widowControl w:val="0"/>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Интернет-ресурс</w:t>
            </w:r>
            <w:r>
              <w:rPr>
                <w:rFonts w:ascii="Times New Roman" w:eastAsia="Times New Roman" w:hAnsi="Times New Roman"/>
                <w:i/>
                <w:sz w:val="24"/>
                <w:szCs w:val="24"/>
                <w:lang w:eastAsia="ru-RU"/>
              </w:rPr>
              <w:t>ы 1-15</w:t>
            </w:r>
            <w:r w:rsidRPr="007B6695">
              <w:rPr>
                <w:rFonts w:ascii="Times New Roman" w:eastAsia="Times New Roman" w:hAnsi="Times New Roman"/>
                <w:i/>
                <w:sz w:val="24"/>
                <w:szCs w:val="24"/>
                <w:lang w:eastAsia="ru-RU"/>
              </w:rPr>
              <w:t>.</w:t>
            </w:r>
          </w:p>
        </w:tc>
        <w:tc>
          <w:tcPr>
            <w:tcW w:w="1744" w:type="dxa"/>
          </w:tcPr>
          <w:p w14:paraId="44440964" w14:textId="77777777" w:rsidR="007874C6" w:rsidRPr="00341097" w:rsidRDefault="007874C6" w:rsidP="00B155EA">
            <w:pPr>
              <w:widowControl w:val="0"/>
              <w:ind w:firstLine="22"/>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t>Устные ответы</w:t>
            </w:r>
          </w:p>
          <w:p w14:paraId="01290870" w14:textId="77777777" w:rsidR="007874C6" w:rsidRPr="00341097" w:rsidRDefault="007874C6" w:rsidP="00B155EA">
            <w:pPr>
              <w:ind w:firstLine="22"/>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t>Решение задач с последующим обсуждением</w:t>
            </w:r>
          </w:p>
          <w:p w14:paraId="1E3572A0" w14:textId="77777777" w:rsidR="007874C6" w:rsidRPr="00341097" w:rsidRDefault="007874C6" w:rsidP="00B155EA">
            <w:pPr>
              <w:keepNext/>
              <w:widowControl w:val="0"/>
              <w:autoSpaceDE w:val="0"/>
              <w:autoSpaceDN w:val="0"/>
              <w:adjustRightInd w:val="0"/>
              <w:ind w:firstLine="22"/>
              <w:rPr>
                <w:rFonts w:ascii="Times New Roman" w:hAnsi="Times New Roman"/>
                <w:sz w:val="24"/>
                <w:szCs w:val="24"/>
              </w:rPr>
            </w:pPr>
            <w:r w:rsidRPr="00341097">
              <w:rPr>
                <w:rFonts w:ascii="Times New Roman" w:eastAsia="Times New Roman" w:hAnsi="Times New Roman"/>
                <w:noProof/>
                <w:sz w:val="24"/>
                <w:szCs w:val="24"/>
                <w:lang w:eastAsia="ru-RU"/>
              </w:rPr>
              <w:t>Решение тестов</w:t>
            </w:r>
          </w:p>
        </w:tc>
      </w:tr>
      <w:tr w:rsidR="007874C6" w:rsidRPr="00341097" w14:paraId="0B2BAB31" w14:textId="77777777" w:rsidTr="00F74A5F">
        <w:tc>
          <w:tcPr>
            <w:tcW w:w="2263" w:type="dxa"/>
            <w:shd w:val="clear" w:color="auto" w:fill="auto"/>
            <w:vAlign w:val="center"/>
          </w:tcPr>
          <w:p w14:paraId="291F1440" w14:textId="34FF2D62" w:rsidR="007874C6" w:rsidRPr="00341097" w:rsidRDefault="007874C6" w:rsidP="00B155EA">
            <w:pPr>
              <w:autoSpaceDE w:val="0"/>
              <w:autoSpaceDN w:val="0"/>
              <w:adjustRightInd w:val="0"/>
              <w:ind w:firstLine="22"/>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Тема 2. Виды и типы корпоративного мошенничества</w:t>
            </w:r>
          </w:p>
        </w:tc>
        <w:tc>
          <w:tcPr>
            <w:tcW w:w="5812" w:type="dxa"/>
            <w:shd w:val="clear" w:color="auto" w:fill="auto"/>
          </w:tcPr>
          <w:p w14:paraId="52EBC67D" w14:textId="77777777" w:rsidR="007874C6" w:rsidRPr="00341097" w:rsidRDefault="007874C6" w:rsidP="00AD2E60">
            <w:pPr>
              <w:numPr>
                <w:ilvl w:val="0"/>
                <w:numId w:val="5"/>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Типы и виды мошенничества, и его влияние на бизнес. </w:t>
            </w:r>
          </w:p>
          <w:p w14:paraId="3A2A94A2" w14:textId="77777777" w:rsidR="007874C6" w:rsidRPr="00341097" w:rsidRDefault="007874C6" w:rsidP="00AD2E60">
            <w:pPr>
              <w:numPr>
                <w:ilvl w:val="0"/>
                <w:numId w:val="5"/>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Типы мошенничества: мошенничество сотрудников, мошенничество руководства, инвестиционное мошенничество, мошенничество покупателей, мошенничество продавцов.</w:t>
            </w:r>
          </w:p>
          <w:p w14:paraId="0E94E1EC" w14:textId="77777777" w:rsidR="007874C6" w:rsidRPr="00341097" w:rsidRDefault="007874C6" w:rsidP="00AD2E60">
            <w:pPr>
              <w:numPr>
                <w:ilvl w:val="0"/>
                <w:numId w:val="5"/>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Виды мошенничества: искажение финансовой отчетности, присвоение активов, коррупция.</w:t>
            </w:r>
          </w:p>
          <w:p w14:paraId="00ABD0C3" w14:textId="77777777" w:rsidR="007874C6" w:rsidRPr="00341097" w:rsidRDefault="007874C6" w:rsidP="00AD2E60">
            <w:pPr>
              <w:numPr>
                <w:ilvl w:val="0"/>
                <w:numId w:val="5"/>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Причины недобросовестного поведения. Теория прирожденности злоумышленника. </w:t>
            </w:r>
          </w:p>
          <w:p w14:paraId="5A747AE4" w14:textId="77777777" w:rsidR="007874C6" w:rsidRPr="00341097" w:rsidRDefault="007874C6" w:rsidP="00AD2E60">
            <w:pPr>
              <w:numPr>
                <w:ilvl w:val="0"/>
                <w:numId w:val="5"/>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Треугольник мошенничества: возможность, давление, самооправдание.</w:t>
            </w:r>
          </w:p>
          <w:p w14:paraId="01472504" w14:textId="77777777" w:rsidR="007874C6" w:rsidRPr="00341097" w:rsidRDefault="007874C6" w:rsidP="00AD2E60">
            <w:pPr>
              <w:numPr>
                <w:ilvl w:val="0"/>
                <w:numId w:val="5"/>
              </w:numPr>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 xml:space="preserve">Факторы риска «Давление». Факторы риска «Возможность». </w:t>
            </w:r>
          </w:p>
          <w:p w14:paraId="0C37B118" w14:textId="77777777" w:rsidR="007874C6" w:rsidRPr="00341097" w:rsidRDefault="007874C6" w:rsidP="00AD2E60">
            <w:pPr>
              <w:numPr>
                <w:ilvl w:val="0"/>
                <w:numId w:val="5"/>
              </w:numPr>
              <w:jc w:val="both"/>
              <w:rPr>
                <w:rFonts w:ascii="Times New Roman" w:hAnsi="Times New Roman"/>
                <w:sz w:val="24"/>
                <w:szCs w:val="24"/>
              </w:rPr>
            </w:pPr>
            <w:r w:rsidRPr="00341097">
              <w:rPr>
                <w:rFonts w:ascii="Times New Roman" w:eastAsia="Times New Roman" w:hAnsi="Times New Roman"/>
                <w:sz w:val="24"/>
                <w:szCs w:val="24"/>
                <w:lang w:eastAsia="ru-RU"/>
              </w:rPr>
              <w:t>Факторы риска «Самооправдание».</w:t>
            </w:r>
          </w:p>
          <w:p w14:paraId="46C89F77" w14:textId="77777777" w:rsidR="0097457A" w:rsidRPr="007B6695" w:rsidRDefault="0097457A" w:rsidP="0097457A">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 xml:space="preserve">Рекомендуемые источники: </w:t>
            </w:r>
          </w:p>
          <w:p w14:paraId="199A857B" w14:textId="77777777" w:rsidR="0097457A" w:rsidRPr="007B6695" w:rsidRDefault="0097457A" w:rsidP="0097457A">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Основная 1-3.</w:t>
            </w:r>
          </w:p>
          <w:p w14:paraId="57FF6CB7" w14:textId="77777777" w:rsidR="0097457A" w:rsidRPr="007B6695" w:rsidRDefault="0097457A" w:rsidP="0097457A">
            <w:pPr>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Дополнительная 1-4.</w:t>
            </w:r>
          </w:p>
          <w:p w14:paraId="1D1ECF91" w14:textId="7CFA88AF" w:rsidR="007874C6" w:rsidRPr="00341097" w:rsidRDefault="0097457A" w:rsidP="0097457A">
            <w:pPr>
              <w:jc w:val="center"/>
              <w:rPr>
                <w:rFonts w:ascii="Times New Roman" w:hAnsi="Times New Roman"/>
                <w:i/>
                <w:sz w:val="24"/>
                <w:szCs w:val="24"/>
              </w:rPr>
            </w:pPr>
            <w:r w:rsidRPr="007B6695">
              <w:rPr>
                <w:rFonts w:ascii="Times New Roman" w:eastAsia="Times New Roman" w:hAnsi="Times New Roman"/>
                <w:i/>
                <w:sz w:val="24"/>
                <w:szCs w:val="24"/>
                <w:lang w:eastAsia="ru-RU"/>
              </w:rPr>
              <w:t>Интернет-ресурс</w:t>
            </w:r>
            <w:r>
              <w:rPr>
                <w:rFonts w:ascii="Times New Roman" w:eastAsia="Times New Roman" w:hAnsi="Times New Roman"/>
                <w:i/>
                <w:sz w:val="24"/>
                <w:szCs w:val="24"/>
                <w:lang w:eastAsia="ru-RU"/>
              </w:rPr>
              <w:t>ы 1-15</w:t>
            </w:r>
            <w:r w:rsidRPr="007B6695">
              <w:rPr>
                <w:rFonts w:ascii="Times New Roman" w:eastAsia="Times New Roman" w:hAnsi="Times New Roman"/>
                <w:i/>
                <w:sz w:val="24"/>
                <w:szCs w:val="24"/>
                <w:lang w:eastAsia="ru-RU"/>
              </w:rPr>
              <w:t>.</w:t>
            </w:r>
          </w:p>
        </w:tc>
        <w:tc>
          <w:tcPr>
            <w:tcW w:w="1744" w:type="dxa"/>
          </w:tcPr>
          <w:p w14:paraId="420DA1D3" w14:textId="77777777" w:rsidR="007874C6" w:rsidRPr="00341097" w:rsidRDefault="007874C6" w:rsidP="00B155EA">
            <w:pPr>
              <w:ind w:firstLine="22"/>
              <w:jc w:val="both"/>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t>Решение тестов</w:t>
            </w:r>
          </w:p>
          <w:p w14:paraId="200605AE" w14:textId="77777777" w:rsidR="007874C6" w:rsidRPr="00341097" w:rsidRDefault="007874C6" w:rsidP="00B155EA">
            <w:pPr>
              <w:ind w:firstLine="22"/>
              <w:jc w:val="both"/>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t>Презентация</w:t>
            </w:r>
          </w:p>
          <w:p w14:paraId="22149883" w14:textId="77777777" w:rsidR="007874C6" w:rsidRPr="00341097" w:rsidRDefault="007874C6" w:rsidP="00B155EA">
            <w:pPr>
              <w:keepNext/>
              <w:widowControl w:val="0"/>
              <w:autoSpaceDE w:val="0"/>
              <w:autoSpaceDN w:val="0"/>
              <w:adjustRightInd w:val="0"/>
              <w:ind w:firstLine="22"/>
              <w:jc w:val="both"/>
              <w:rPr>
                <w:rFonts w:ascii="Times New Roman" w:hAnsi="Times New Roman"/>
                <w:sz w:val="24"/>
                <w:szCs w:val="24"/>
              </w:rPr>
            </w:pPr>
            <w:r w:rsidRPr="00341097">
              <w:rPr>
                <w:rFonts w:ascii="Times New Roman" w:eastAsia="Times New Roman" w:hAnsi="Times New Roman"/>
                <w:noProof/>
                <w:sz w:val="24"/>
                <w:szCs w:val="24"/>
                <w:lang w:eastAsia="ru-RU"/>
              </w:rPr>
              <w:t>Устные ответы</w:t>
            </w:r>
          </w:p>
        </w:tc>
      </w:tr>
      <w:tr w:rsidR="007874C6" w:rsidRPr="00341097" w14:paraId="45DC79E3" w14:textId="77777777" w:rsidTr="00F74A5F">
        <w:tc>
          <w:tcPr>
            <w:tcW w:w="2263" w:type="dxa"/>
            <w:shd w:val="clear" w:color="auto" w:fill="auto"/>
            <w:vAlign w:val="center"/>
          </w:tcPr>
          <w:p w14:paraId="255322DC" w14:textId="1F4F8BFB" w:rsidR="007874C6" w:rsidRPr="00341097" w:rsidRDefault="007874C6" w:rsidP="00B155EA">
            <w:pPr>
              <w:autoSpaceDE w:val="0"/>
              <w:autoSpaceDN w:val="0"/>
              <w:adjustRightInd w:val="0"/>
              <w:ind w:firstLine="22"/>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Тема 3. Процесс выявления фактов корпоративного мошенничества</w:t>
            </w:r>
          </w:p>
        </w:tc>
        <w:tc>
          <w:tcPr>
            <w:tcW w:w="5812" w:type="dxa"/>
          </w:tcPr>
          <w:p w14:paraId="5DEF8D6E" w14:textId="126A1D45" w:rsidR="007874C6" w:rsidRPr="007B6695" w:rsidRDefault="007874C6" w:rsidP="00AD2E60">
            <w:pPr>
              <w:pStyle w:val="af0"/>
              <w:numPr>
                <w:ilvl w:val="0"/>
                <w:numId w:val="25"/>
              </w:numPr>
              <w:spacing w:after="0" w:line="240" w:lineRule="auto"/>
              <w:ind w:left="0" w:firstLine="0"/>
              <w:jc w:val="both"/>
              <w:rPr>
                <w:rFonts w:ascii="Times New Roman" w:eastAsia="Times New Roman" w:hAnsi="Times New Roman"/>
                <w:sz w:val="24"/>
                <w:szCs w:val="24"/>
                <w:lang w:eastAsia="ru-RU"/>
              </w:rPr>
            </w:pPr>
            <w:r w:rsidRPr="007B6695">
              <w:rPr>
                <w:rFonts w:ascii="Times New Roman" w:eastAsia="Times New Roman" w:hAnsi="Times New Roman"/>
                <w:sz w:val="24"/>
                <w:szCs w:val="24"/>
                <w:lang w:eastAsia="ru-RU"/>
              </w:rPr>
              <w:t xml:space="preserve">Причины корпоративного мошенничества. </w:t>
            </w:r>
          </w:p>
          <w:p w14:paraId="3C2C9484" w14:textId="4A11AE92" w:rsidR="007874C6" w:rsidRPr="00341097" w:rsidRDefault="007874C6" w:rsidP="00AD2E60">
            <w:pPr>
              <w:numPr>
                <w:ilvl w:val="0"/>
                <w:numId w:val="25"/>
              </w:numPr>
              <w:ind w:left="0" w:firstLine="0"/>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Исследование причин корпоративного мошенничества.</w:t>
            </w:r>
          </w:p>
          <w:p w14:paraId="153ECE14" w14:textId="77777777" w:rsidR="007874C6" w:rsidRPr="00341097" w:rsidRDefault="007874C6" w:rsidP="00AD2E60">
            <w:pPr>
              <w:numPr>
                <w:ilvl w:val="0"/>
                <w:numId w:val="25"/>
              </w:numPr>
              <w:ind w:left="0" w:firstLine="0"/>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lastRenderedPageBreak/>
              <w:t xml:space="preserve">Способы и приемы выявления мошенничества в деятельности организаций. </w:t>
            </w:r>
          </w:p>
          <w:p w14:paraId="154A5323" w14:textId="25749B8D" w:rsidR="007874C6" w:rsidRPr="00341097" w:rsidRDefault="007874C6" w:rsidP="00AD2E60">
            <w:pPr>
              <w:numPr>
                <w:ilvl w:val="0"/>
                <w:numId w:val="25"/>
              </w:numPr>
              <w:ind w:left="0" w:firstLine="0"/>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Процедуры для выявления индикаторов нарушений: аналитические процедуры, детальные процедуры, иные процедуры.</w:t>
            </w:r>
          </w:p>
          <w:p w14:paraId="5F642E9E" w14:textId="77777777" w:rsidR="007874C6" w:rsidRPr="00341097" w:rsidRDefault="007874C6" w:rsidP="00AD2E60">
            <w:pPr>
              <w:numPr>
                <w:ilvl w:val="0"/>
                <w:numId w:val="25"/>
              </w:numPr>
              <w:ind w:left="0" w:firstLine="0"/>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Зарубежный опыт противодействия корпоративному мошенничеству.</w:t>
            </w:r>
          </w:p>
          <w:p w14:paraId="24687B1C" w14:textId="74B4FA34" w:rsidR="007874C6" w:rsidRPr="00341097" w:rsidRDefault="007874C6" w:rsidP="00AD2E60">
            <w:pPr>
              <w:numPr>
                <w:ilvl w:val="0"/>
                <w:numId w:val="25"/>
              </w:numPr>
              <w:ind w:left="0" w:firstLine="0"/>
              <w:jc w:val="both"/>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t>Управление процессом расследования корпоративного мошенничества: подготовка и планирование, выполнение, отчетность и завершение расследования.</w:t>
            </w:r>
          </w:p>
          <w:p w14:paraId="0524F348" w14:textId="77777777" w:rsidR="0097457A" w:rsidRPr="007B6695" w:rsidRDefault="0097457A" w:rsidP="0097457A">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 xml:space="preserve">Рекомендуемые источники: </w:t>
            </w:r>
          </w:p>
          <w:p w14:paraId="7595B8DE" w14:textId="77777777" w:rsidR="0097457A" w:rsidRPr="007B6695" w:rsidRDefault="0097457A" w:rsidP="0097457A">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Основная 1-3.</w:t>
            </w:r>
          </w:p>
          <w:p w14:paraId="0BE200D5" w14:textId="77777777" w:rsidR="0097457A" w:rsidRPr="007B6695" w:rsidRDefault="0097457A" w:rsidP="0097457A">
            <w:pPr>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Дополнительная 1-4.</w:t>
            </w:r>
          </w:p>
          <w:p w14:paraId="5747AEDF" w14:textId="7846994F" w:rsidR="007874C6" w:rsidRPr="00341097" w:rsidRDefault="0097457A" w:rsidP="0097457A">
            <w:pPr>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Интернет-ресурс</w:t>
            </w:r>
            <w:r>
              <w:rPr>
                <w:rFonts w:ascii="Times New Roman" w:eastAsia="Times New Roman" w:hAnsi="Times New Roman"/>
                <w:i/>
                <w:sz w:val="24"/>
                <w:szCs w:val="24"/>
                <w:lang w:eastAsia="ru-RU"/>
              </w:rPr>
              <w:t>ы 1-15</w:t>
            </w:r>
            <w:r w:rsidRPr="007B6695">
              <w:rPr>
                <w:rFonts w:ascii="Times New Roman" w:eastAsia="Times New Roman" w:hAnsi="Times New Roman"/>
                <w:i/>
                <w:sz w:val="24"/>
                <w:szCs w:val="24"/>
                <w:lang w:eastAsia="ru-RU"/>
              </w:rPr>
              <w:t>.</w:t>
            </w:r>
          </w:p>
        </w:tc>
        <w:tc>
          <w:tcPr>
            <w:tcW w:w="1744" w:type="dxa"/>
          </w:tcPr>
          <w:p w14:paraId="740C88B6" w14:textId="77777777" w:rsidR="007874C6" w:rsidRPr="00341097" w:rsidRDefault="007874C6" w:rsidP="00B155EA">
            <w:pPr>
              <w:ind w:firstLine="22"/>
              <w:jc w:val="both"/>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lastRenderedPageBreak/>
              <w:t>Устные ответы</w:t>
            </w:r>
          </w:p>
          <w:p w14:paraId="7F63E45B" w14:textId="77777777" w:rsidR="007874C6" w:rsidRPr="00341097" w:rsidRDefault="007874C6" w:rsidP="007874C6">
            <w:pPr>
              <w:ind w:firstLine="22"/>
              <w:jc w:val="both"/>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t>Решение тестов</w:t>
            </w:r>
          </w:p>
          <w:p w14:paraId="1FE596F2" w14:textId="77777777" w:rsidR="007874C6" w:rsidRPr="00341097" w:rsidRDefault="007874C6" w:rsidP="00B155EA">
            <w:pPr>
              <w:keepNext/>
              <w:widowControl w:val="0"/>
              <w:autoSpaceDE w:val="0"/>
              <w:autoSpaceDN w:val="0"/>
              <w:adjustRightInd w:val="0"/>
              <w:ind w:firstLine="22"/>
              <w:jc w:val="both"/>
              <w:rPr>
                <w:rFonts w:ascii="Times New Roman" w:hAnsi="Times New Roman"/>
                <w:sz w:val="24"/>
                <w:szCs w:val="24"/>
              </w:rPr>
            </w:pPr>
            <w:r w:rsidRPr="00341097">
              <w:rPr>
                <w:rFonts w:ascii="Times New Roman" w:eastAsia="Times New Roman" w:hAnsi="Times New Roman"/>
                <w:noProof/>
                <w:sz w:val="24"/>
                <w:szCs w:val="24"/>
                <w:lang w:eastAsia="ru-RU"/>
              </w:rPr>
              <w:lastRenderedPageBreak/>
              <w:t>Решение задач с последующим обсуждением</w:t>
            </w:r>
          </w:p>
        </w:tc>
      </w:tr>
      <w:tr w:rsidR="007874C6" w:rsidRPr="00341097" w14:paraId="577486CF" w14:textId="77777777" w:rsidTr="0097457A">
        <w:trPr>
          <w:trHeight w:val="5746"/>
        </w:trPr>
        <w:tc>
          <w:tcPr>
            <w:tcW w:w="2263" w:type="dxa"/>
            <w:shd w:val="clear" w:color="auto" w:fill="auto"/>
            <w:vAlign w:val="center"/>
          </w:tcPr>
          <w:p w14:paraId="363CC73E" w14:textId="7CA4A6EB" w:rsidR="007874C6" w:rsidRPr="00341097" w:rsidRDefault="007874C6" w:rsidP="00B155EA">
            <w:pPr>
              <w:autoSpaceDE w:val="0"/>
              <w:autoSpaceDN w:val="0"/>
              <w:adjustRightInd w:val="0"/>
              <w:ind w:firstLine="22"/>
              <w:rPr>
                <w:rFonts w:ascii="Times New Roman" w:eastAsia="Times New Roman" w:hAnsi="Times New Roman"/>
                <w:sz w:val="24"/>
                <w:szCs w:val="24"/>
                <w:lang w:eastAsia="ru-RU"/>
              </w:rPr>
            </w:pPr>
            <w:r w:rsidRPr="00341097">
              <w:rPr>
                <w:rFonts w:ascii="Times New Roman" w:eastAsia="Times New Roman" w:hAnsi="Times New Roman"/>
                <w:sz w:val="24"/>
                <w:szCs w:val="24"/>
                <w:lang w:eastAsia="ru-RU"/>
              </w:rPr>
              <w:lastRenderedPageBreak/>
              <w:t xml:space="preserve">Тема 4. Меры по предотвращению корпоративного мошенничества и корректировка контрольной среды </w:t>
            </w:r>
          </w:p>
        </w:tc>
        <w:tc>
          <w:tcPr>
            <w:tcW w:w="5812" w:type="dxa"/>
          </w:tcPr>
          <w:p w14:paraId="0D0B9777" w14:textId="77777777"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Место и роль подразделений внутреннего аудита и экономической безопасности в системе противодействия корпоративному мошенничеству</w:t>
            </w:r>
          </w:p>
          <w:p w14:paraId="10BE5CD1" w14:textId="77777777"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Осуществление корректирующих мероприятий по улучшению контрольной среды и предотвращению злоупотреблений в будущем.</w:t>
            </w:r>
          </w:p>
          <w:p w14:paraId="4D370264" w14:textId="77777777"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 xml:space="preserve">Основные составляющие системы противодействия корпоративному мошенничеству в компании. </w:t>
            </w:r>
          </w:p>
          <w:p w14:paraId="71FB7452" w14:textId="52638E11"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Корректирующие мероприятия по достижению «целевого состояния».</w:t>
            </w:r>
          </w:p>
          <w:p w14:paraId="56AA690C" w14:textId="77777777"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Разделение обязанностей в функции учета и отчетности в целях противодействия мошенничеству.</w:t>
            </w:r>
          </w:p>
          <w:p w14:paraId="504E16EA" w14:textId="77777777"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 xml:space="preserve">Контроли (разделение обязанностей), внедряемые в функции учета. </w:t>
            </w:r>
          </w:p>
          <w:p w14:paraId="35D8DEC3" w14:textId="77777777"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 xml:space="preserve">Контроли корпоративного уровня, направленные на противодействие корпоративному мошенничеству (Кодекс Корпоративной Этики, Горячая Линия и т.д.). </w:t>
            </w:r>
          </w:p>
          <w:p w14:paraId="6AEC31FE" w14:textId="3E72AF6F" w:rsidR="007874C6" w:rsidRPr="00341097" w:rsidRDefault="007874C6" w:rsidP="00AD2E60">
            <w:pPr>
              <w:numPr>
                <w:ilvl w:val="0"/>
                <w:numId w:val="4"/>
              </w:numPr>
              <w:jc w:val="both"/>
              <w:rPr>
                <w:rFonts w:ascii="Times New Roman" w:eastAsia="Times New Roman" w:hAnsi="Times New Roman"/>
                <w:bCs/>
                <w:sz w:val="24"/>
                <w:szCs w:val="24"/>
                <w:lang w:eastAsia="ru-RU"/>
              </w:rPr>
            </w:pPr>
            <w:r w:rsidRPr="00341097">
              <w:rPr>
                <w:rFonts w:ascii="Times New Roman" w:eastAsia="Times New Roman" w:hAnsi="Times New Roman"/>
                <w:bCs/>
                <w:sz w:val="24"/>
                <w:szCs w:val="24"/>
                <w:lang w:eastAsia="ru-RU"/>
              </w:rPr>
              <w:t xml:space="preserve">Методология экспресс-анализа состояния системы противодействия корпоративному мошенничеству. </w:t>
            </w:r>
          </w:p>
          <w:p w14:paraId="416EB448" w14:textId="77777777" w:rsidR="007B6695" w:rsidRPr="007B6695" w:rsidRDefault="007B6695" w:rsidP="007B6695">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 xml:space="preserve">Рекомендуемые источники: </w:t>
            </w:r>
          </w:p>
          <w:p w14:paraId="4F070AC4" w14:textId="77777777" w:rsidR="007B6695" w:rsidRPr="007B6695" w:rsidRDefault="007B6695" w:rsidP="007B6695">
            <w:pPr>
              <w:tabs>
                <w:tab w:val="left" w:pos="271"/>
              </w:tabs>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Основная 1-3.</w:t>
            </w:r>
          </w:p>
          <w:p w14:paraId="5C34EE86" w14:textId="77777777" w:rsidR="007B6695" w:rsidRPr="007B6695" w:rsidRDefault="007B6695" w:rsidP="007B6695">
            <w:pPr>
              <w:jc w:val="center"/>
              <w:rPr>
                <w:rFonts w:ascii="Times New Roman" w:eastAsia="Times New Roman" w:hAnsi="Times New Roman"/>
                <w:i/>
                <w:sz w:val="24"/>
                <w:szCs w:val="24"/>
                <w:lang w:eastAsia="ru-RU"/>
              </w:rPr>
            </w:pPr>
            <w:r w:rsidRPr="007B6695">
              <w:rPr>
                <w:rFonts w:ascii="Times New Roman" w:eastAsia="Times New Roman" w:hAnsi="Times New Roman"/>
                <w:i/>
                <w:sz w:val="24"/>
                <w:szCs w:val="24"/>
                <w:lang w:eastAsia="ru-RU"/>
              </w:rPr>
              <w:t>Дополнительная 1-4.</w:t>
            </w:r>
          </w:p>
          <w:p w14:paraId="0246D430" w14:textId="0AFE5DD0" w:rsidR="007874C6" w:rsidRPr="00341097" w:rsidRDefault="007B6695" w:rsidP="007B6695">
            <w:pPr>
              <w:jc w:val="center"/>
              <w:rPr>
                <w:rFonts w:ascii="Times New Roman" w:eastAsia="Times New Roman" w:hAnsi="Times New Roman"/>
                <w:bCs/>
                <w:i/>
                <w:sz w:val="24"/>
                <w:szCs w:val="24"/>
                <w:lang w:eastAsia="ru-RU"/>
              </w:rPr>
            </w:pPr>
            <w:r w:rsidRPr="007B6695">
              <w:rPr>
                <w:rFonts w:ascii="Times New Roman" w:eastAsia="Times New Roman" w:hAnsi="Times New Roman"/>
                <w:i/>
                <w:sz w:val="24"/>
                <w:szCs w:val="24"/>
                <w:lang w:eastAsia="ru-RU"/>
              </w:rPr>
              <w:t>Интернет-ресурс</w:t>
            </w:r>
            <w:r w:rsidR="0097457A">
              <w:rPr>
                <w:rFonts w:ascii="Times New Roman" w:eastAsia="Times New Roman" w:hAnsi="Times New Roman"/>
                <w:i/>
                <w:sz w:val="24"/>
                <w:szCs w:val="24"/>
                <w:lang w:eastAsia="ru-RU"/>
              </w:rPr>
              <w:t>ы 1-15</w:t>
            </w:r>
            <w:r w:rsidRPr="007B6695">
              <w:rPr>
                <w:rFonts w:ascii="Times New Roman" w:eastAsia="Times New Roman" w:hAnsi="Times New Roman"/>
                <w:i/>
                <w:sz w:val="24"/>
                <w:szCs w:val="24"/>
                <w:lang w:eastAsia="ru-RU"/>
              </w:rPr>
              <w:t>.</w:t>
            </w:r>
          </w:p>
        </w:tc>
        <w:tc>
          <w:tcPr>
            <w:tcW w:w="1744" w:type="dxa"/>
          </w:tcPr>
          <w:p w14:paraId="7246F31A" w14:textId="77777777" w:rsidR="007874C6" w:rsidRPr="00341097" w:rsidRDefault="007874C6" w:rsidP="00B155EA">
            <w:pPr>
              <w:ind w:firstLine="22"/>
              <w:jc w:val="both"/>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t>Устные ответы</w:t>
            </w:r>
          </w:p>
          <w:p w14:paraId="4A3945C2" w14:textId="77777777" w:rsidR="007874C6" w:rsidRPr="00341097" w:rsidRDefault="007874C6" w:rsidP="007874C6">
            <w:pPr>
              <w:ind w:firstLine="22"/>
              <w:jc w:val="both"/>
              <w:rPr>
                <w:rFonts w:ascii="Times New Roman" w:eastAsia="Times New Roman" w:hAnsi="Times New Roman"/>
                <w:noProof/>
                <w:sz w:val="24"/>
                <w:szCs w:val="24"/>
                <w:lang w:eastAsia="ru-RU"/>
              </w:rPr>
            </w:pPr>
            <w:r w:rsidRPr="00341097">
              <w:rPr>
                <w:rFonts w:ascii="Times New Roman" w:eastAsia="Times New Roman" w:hAnsi="Times New Roman"/>
                <w:noProof/>
                <w:sz w:val="24"/>
                <w:szCs w:val="24"/>
                <w:lang w:eastAsia="ru-RU"/>
              </w:rPr>
              <w:t>Решение тестов</w:t>
            </w:r>
          </w:p>
          <w:p w14:paraId="26E91918" w14:textId="77777777" w:rsidR="007874C6" w:rsidRPr="00341097" w:rsidRDefault="007874C6" w:rsidP="00B155EA">
            <w:pPr>
              <w:keepNext/>
              <w:widowControl w:val="0"/>
              <w:autoSpaceDE w:val="0"/>
              <w:autoSpaceDN w:val="0"/>
              <w:adjustRightInd w:val="0"/>
              <w:ind w:firstLine="22"/>
              <w:jc w:val="both"/>
              <w:rPr>
                <w:rFonts w:ascii="Times New Roman" w:hAnsi="Times New Roman"/>
                <w:sz w:val="24"/>
                <w:szCs w:val="24"/>
              </w:rPr>
            </w:pPr>
            <w:r w:rsidRPr="00341097">
              <w:rPr>
                <w:rFonts w:ascii="Times New Roman" w:eastAsia="Times New Roman" w:hAnsi="Times New Roman"/>
                <w:noProof/>
                <w:sz w:val="24"/>
                <w:szCs w:val="24"/>
                <w:lang w:eastAsia="ru-RU"/>
              </w:rPr>
              <w:t>Решение задач с последующим обсуждением</w:t>
            </w:r>
          </w:p>
        </w:tc>
      </w:tr>
    </w:tbl>
    <w:p w14:paraId="4A4FC1ED" w14:textId="77777777" w:rsidR="00D57F05" w:rsidRPr="00341097" w:rsidRDefault="00D57F05" w:rsidP="007B6695">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341097"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1" w:name="_Toc130126230"/>
      <w:bookmarkEnd w:id="30"/>
      <w:r w:rsidRPr="00341097">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341097"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EA013D6" w:rsidR="007C5926" w:rsidRPr="00341097"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Таблица </w:t>
      </w:r>
      <w:r w:rsidR="007B6695">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341097" w14:paraId="1F5C5EA2" w14:textId="77777777" w:rsidTr="00A860E4">
        <w:trPr>
          <w:cantSplit/>
          <w:trHeight w:val="650"/>
          <w:jc w:val="center"/>
        </w:trPr>
        <w:tc>
          <w:tcPr>
            <w:tcW w:w="2405" w:type="dxa"/>
            <w:shd w:val="clear" w:color="auto" w:fill="auto"/>
            <w:vAlign w:val="center"/>
          </w:tcPr>
          <w:p w14:paraId="324B6A97" w14:textId="72B9E3BF" w:rsidR="00564197" w:rsidRPr="00341097"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341097">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341097"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34109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341097"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341097">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341097" w14:paraId="25A6A5E8" w14:textId="77777777" w:rsidTr="0071064B">
        <w:trPr>
          <w:jc w:val="center"/>
        </w:trPr>
        <w:tc>
          <w:tcPr>
            <w:tcW w:w="2405" w:type="dxa"/>
            <w:shd w:val="clear" w:color="auto" w:fill="auto"/>
            <w:vAlign w:val="center"/>
          </w:tcPr>
          <w:p w14:paraId="35A73B27" w14:textId="77777777" w:rsidR="00C0065B" w:rsidRPr="00341097" w:rsidRDefault="00C0065B" w:rsidP="009A0F60">
            <w:pPr>
              <w:widowControl w:val="0"/>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341097" w:rsidRDefault="00564197" w:rsidP="009A0F60">
            <w:pPr>
              <w:widowControl w:val="0"/>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341097" w:rsidRDefault="00564197" w:rsidP="009A0F60">
            <w:pPr>
              <w:widowControl w:val="0"/>
              <w:spacing w:after="0" w:line="240" w:lineRule="auto"/>
              <w:jc w:val="center"/>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3</w:t>
            </w:r>
          </w:p>
        </w:tc>
      </w:tr>
      <w:tr w:rsidR="007874C6" w:rsidRPr="00341097" w14:paraId="5CA32E3A" w14:textId="77777777" w:rsidTr="00341097">
        <w:trPr>
          <w:trHeight w:val="1451"/>
          <w:jc w:val="center"/>
        </w:trPr>
        <w:tc>
          <w:tcPr>
            <w:tcW w:w="2405" w:type="dxa"/>
            <w:shd w:val="clear" w:color="auto" w:fill="auto"/>
            <w:vAlign w:val="center"/>
          </w:tcPr>
          <w:p w14:paraId="05378D40" w14:textId="3B982CA4" w:rsidR="007874C6" w:rsidRPr="00341097" w:rsidRDefault="007874C6" w:rsidP="009A0F60">
            <w:pPr>
              <w:widowControl w:val="0"/>
              <w:spacing w:after="0" w:line="240" w:lineRule="auto"/>
              <w:ind w:firstLine="22"/>
              <w:rPr>
                <w:rFonts w:ascii="Times New Roman" w:eastAsia="Times New Roman" w:hAnsi="Times New Roman" w:cs="Times New Roman"/>
                <w:noProof/>
                <w:sz w:val="24"/>
                <w:szCs w:val="24"/>
                <w:lang w:eastAsia="ru-RU"/>
              </w:rPr>
            </w:pPr>
            <w:r w:rsidRPr="00341097">
              <w:rPr>
                <w:rFonts w:ascii="Times New Roman" w:eastAsia="Times New Roman" w:hAnsi="Times New Roman" w:cs="Times New Roman"/>
                <w:sz w:val="24"/>
                <w:szCs w:val="24"/>
                <w:lang w:eastAsia="ru-RU"/>
              </w:rPr>
              <w:lastRenderedPageBreak/>
              <w:t xml:space="preserve">Тема 1. Сущность и содержание корпоративного мошенничества </w:t>
            </w:r>
          </w:p>
        </w:tc>
        <w:tc>
          <w:tcPr>
            <w:tcW w:w="4820" w:type="dxa"/>
            <w:shd w:val="clear" w:color="auto" w:fill="auto"/>
          </w:tcPr>
          <w:p w14:paraId="7BD18B70" w14:textId="77777777"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Понятие корпоративного мошенничества. </w:t>
            </w:r>
          </w:p>
          <w:p w14:paraId="30DF42F2" w14:textId="77777777"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Российское юридическое толкование мошенничества и западное расширительное понимание финансового мошенничества. </w:t>
            </w:r>
          </w:p>
          <w:p w14:paraId="0018101D" w14:textId="77777777"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Официальные статистические данные правоохранительных органов. </w:t>
            </w:r>
          </w:p>
          <w:p w14:paraId="362EE5FA" w14:textId="77777777"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Корреспонденция норм Уголовного кодекса РФ и способов корпоративного мошенничества. </w:t>
            </w:r>
          </w:p>
          <w:p w14:paraId="40397F90" w14:textId="77777777"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Определение в соответствии с Международными Стандартами Аудита. </w:t>
            </w:r>
          </w:p>
          <w:p w14:paraId="78DF9352" w14:textId="77777777"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Иные злоупотребления в соответствии с УК РФ (коммерческий подкуп, злоупотребление обязанностями и т.д.) </w:t>
            </w:r>
          </w:p>
          <w:p w14:paraId="3423B317" w14:textId="77777777"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Степень влияния мошенничества на бизнес. Типичный корпоративный мошенник. </w:t>
            </w:r>
          </w:p>
          <w:p w14:paraId="702C6A22" w14:textId="20171EEE" w:rsidR="007874C6" w:rsidRPr="00341097" w:rsidRDefault="007874C6" w:rsidP="00AD2E60">
            <w:pPr>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Типичная организация - как субъект корпоративного мошенничества.</w:t>
            </w:r>
          </w:p>
        </w:tc>
        <w:tc>
          <w:tcPr>
            <w:tcW w:w="2538" w:type="dxa"/>
          </w:tcPr>
          <w:p w14:paraId="72F097C7" w14:textId="77777777" w:rsidR="007874C6" w:rsidRPr="00341097" w:rsidRDefault="007874C6"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33025CE7" w:rsidR="007874C6" w:rsidRPr="00341097" w:rsidRDefault="007B6695"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669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874C6" w:rsidRPr="00341097" w14:paraId="6E9CD90E" w14:textId="77777777" w:rsidTr="00341097">
        <w:trPr>
          <w:jc w:val="center"/>
        </w:trPr>
        <w:tc>
          <w:tcPr>
            <w:tcW w:w="2405" w:type="dxa"/>
            <w:shd w:val="clear" w:color="auto" w:fill="auto"/>
            <w:vAlign w:val="center"/>
          </w:tcPr>
          <w:p w14:paraId="7B314C85" w14:textId="3951DE9A" w:rsidR="007874C6" w:rsidRPr="00341097" w:rsidRDefault="007874C6"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Тема 2. Виды и типы корпоративного мошенничества</w:t>
            </w:r>
          </w:p>
        </w:tc>
        <w:tc>
          <w:tcPr>
            <w:tcW w:w="4820" w:type="dxa"/>
            <w:shd w:val="clear" w:color="auto" w:fill="auto"/>
          </w:tcPr>
          <w:p w14:paraId="5DBEF848" w14:textId="77777777" w:rsidR="007874C6" w:rsidRPr="00341097" w:rsidRDefault="007874C6" w:rsidP="00AD2E60">
            <w:pPr>
              <w:widowControl w:val="0"/>
              <w:numPr>
                <w:ilvl w:val="0"/>
                <w:numId w:val="18"/>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Типы и виды мошенничества, и его влияние на бизнес. </w:t>
            </w:r>
          </w:p>
          <w:p w14:paraId="0247BE3F" w14:textId="77777777" w:rsidR="007874C6" w:rsidRPr="00341097" w:rsidRDefault="007874C6" w:rsidP="00AD2E60">
            <w:pPr>
              <w:widowControl w:val="0"/>
              <w:numPr>
                <w:ilvl w:val="0"/>
                <w:numId w:val="18"/>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Типы мошенничества: мошенничество сотрудников, мошенничество руководства, инвестиционное мошенничество, мошенничество покупателей, мошенничество продавцов.</w:t>
            </w:r>
          </w:p>
          <w:p w14:paraId="155A336F" w14:textId="77777777" w:rsidR="007874C6" w:rsidRPr="00341097" w:rsidRDefault="007874C6" w:rsidP="00AD2E60">
            <w:pPr>
              <w:widowControl w:val="0"/>
              <w:numPr>
                <w:ilvl w:val="0"/>
                <w:numId w:val="18"/>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Виды мошенничества: искажение финансовой отчетности, присвоение активов, коррупция.</w:t>
            </w:r>
          </w:p>
          <w:p w14:paraId="4073D3D0" w14:textId="77777777" w:rsidR="007874C6" w:rsidRPr="00341097" w:rsidRDefault="007874C6" w:rsidP="00AD2E60">
            <w:pPr>
              <w:widowControl w:val="0"/>
              <w:numPr>
                <w:ilvl w:val="0"/>
                <w:numId w:val="18"/>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Причины недобросовестного поведения. Теория прирожденности злоумышленника. </w:t>
            </w:r>
          </w:p>
          <w:p w14:paraId="36919CAB" w14:textId="77777777" w:rsidR="007874C6" w:rsidRPr="00341097" w:rsidRDefault="007874C6" w:rsidP="00AD2E60">
            <w:pPr>
              <w:widowControl w:val="0"/>
              <w:numPr>
                <w:ilvl w:val="0"/>
                <w:numId w:val="18"/>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Треугольник мошенничества: возможность, давление, самооправдание.</w:t>
            </w:r>
          </w:p>
          <w:p w14:paraId="0B341840" w14:textId="77777777" w:rsidR="007874C6" w:rsidRPr="00341097" w:rsidRDefault="007874C6" w:rsidP="00AD2E60">
            <w:pPr>
              <w:widowControl w:val="0"/>
              <w:numPr>
                <w:ilvl w:val="0"/>
                <w:numId w:val="18"/>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Факторы риска «Давление». Факторы риска «Возможность». </w:t>
            </w:r>
          </w:p>
          <w:p w14:paraId="299DDE50" w14:textId="2D1F6715" w:rsidR="007874C6" w:rsidRPr="00341097" w:rsidRDefault="007874C6" w:rsidP="00AD2E60">
            <w:pPr>
              <w:widowControl w:val="0"/>
              <w:numPr>
                <w:ilvl w:val="0"/>
                <w:numId w:val="18"/>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Факторы риска «Самооправдание».</w:t>
            </w:r>
          </w:p>
        </w:tc>
        <w:tc>
          <w:tcPr>
            <w:tcW w:w="2538" w:type="dxa"/>
          </w:tcPr>
          <w:p w14:paraId="28665D82" w14:textId="77777777" w:rsidR="007874C6" w:rsidRPr="00341097" w:rsidRDefault="007874C6"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50EE271F" w:rsidR="007874C6" w:rsidRPr="00341097" w:rsidRDefault="007B6695"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669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874C6" w:rsidRPr="00341097" w14:paraId="3895FB61" w14:textId="77777777" w:rsidTr="00341097">
        <w:trPr>
          <w:jc w:val="center"/>
        </w:trPr>
        <w:tc>
          <w:tcPr>
            <w:tcW w:w="2405" w:type="dxa"/>
            <w:shd w:val="clear" w:color="auto" w:fill="auto"/>
            <w:vAlign w:val="center"/>
          </w:tcPr>
          <w:p w14:paraId="123FDF4E" w14:textId="4DF35215" w:rsidR="007874C6" w:rsidRPr="00341097" w:rsidRDefault="007874C6"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Тема 3. Процесс выявления фактов корпоративного мошенничества</w:t>
            </w:r>
          </w:p>
        </w:tc>
        <w:tc>
          <w:tcPr>
            <w:tcW w:w="4820" w:type="dxa"/>
            <w:shd w:val="clear" w:color="auto" w:fill="auto"/>
          </w:tcPr>
          <w:p w14:paraId="5601AAE5" w14:textId="77777777" w:rsidR="007874C6" w:rsidRPr="00341097" w:rsidRDefault="007874C6" w:rsidP="00AD2E60">
            <w:pPr>
              <w:numPr>
                <w:ilvl w:val="0"/>
                <w:numId w:val="19"/>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Причины корпоративного мошенничества. </w:t>
            </w:r>
          </w:p>
          <w:p w14:paraId="1905E7DD" w14:textId="77777777" w:rsidR="007874C6" w:rsidRPr="00341097" w:rsidRDefault="007874C6" w:rsidP="00AD2E60">
            <w:pPr>
              <w:numPr>
                <w:ilvl w:val="0"/>
                <w:numId w:val="19"/>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Исследование причин корпоративного мошенничества.</w:t>
            </w:r>
          </w:p>
          <w:p w14:paraId="129CC681" w14:textId="77777777" w:rsidR="007874C6" w:rsidRPr="00341097" w:rsidRDefault="007874C6" w:rsidP="00AD2E60">
            <w:pPr>
              <w:numPr>
                <w:ilvl w:val="0"/>
                <w:numId w:val="19"/>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 xml:space="preserve">Способы и приемы выявления мошенничества в деятельности организаций. </w:t>
            </w:r>
          </w:p>
          <w:p w14:paraId="237805B4" w14:textId="77777777" w:rsidR="007874C6" w:rsidRPr="00341097" w:rsidRDefault="007874C6" w:rsidP="00AD2E60">
            <w:pPr>
              <w:numPr>
                <w:ilvl w:val="0"/>
                <w:numId w:val="19"/>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Процедуры для выявления индикаторов нарушений: аналитические процедуры, детальные процедуры, иные процедуры.</w:t>
            </w:r>
          </w:p>
          <w:p w14:paraId="4E7F7EC4" w14:textId="77777777" w:rsidR="007874C6" w:rsidRPr="00341097" w:rsidRDefault="007874C6" w:rsidP="00AD2E60">
            <w:pPr>
              <w:numPr>
                <w:ilvl w:val="0"/>
                <w:numId w:val="19"/>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Зарубежный опыт противодействия корпоративному мошенничеству.</w:t>
            </w:r>
          </w:p>
          <w:p w14:paraId="7349AD96" w14:textId="68777515" w:rsidR="007874C6" w:rsidRPr="00341097" w:rsidRDefault="007874C6" w:rsidP="00AD2E60">
            <w:pPr>
              <w:numPr>
                <w:ilvl w:val="0"/>
                <w:numId w:val="19"/>
              </w:numPr>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Управление процессом расследования корпоративного мошенничества: подготовка и планирование, выполнение, отчетность и завершение расследования.</w:t>
            </w:r>
          </w:p>
        </w:tc>
        <w:tc>
          <w:tcPr>
            <w:tcW w:w="2538" w:type="dxa"/>
          </w:tcPr>
          <w:p w14:paraId="2131D4CB" w14:textId="77777777" w:rsidR="007874C6" w:rsidRPr="00341097" w:rsidRDefault="007874C6"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0204827D" w:rsidR="009A0F60" w:rsidRPr="00341097" w:rsidRDefault="007B6695"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669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874C6" w:rsidRPr="00341097" w14:paraId="3BFBBABD" w14:textId="77777777" w:rsidTr="00341097">
        <w:trPr>
          <w:jc w:val="center"/>
        </w:trPr>
        <w:tc>
          <w:tcPr>
            <w:tcW w:w="2405" w:type="dxa"/>
            <w:shd w:val="clear" w:color="auto" w:fill="auto"/>
            <w:vAlign w:val="center"/>
          </w:tcPr>
          <w:p w14:paraId="6CD98749" w14:textId="4C587B5F" w:rsidR="007874C6" w:rsidRPr="00341097" w:rsidRDefault="007874C6"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lastRenderedPageBreak/>
              <w:t xml:space="preserve">Тема 4. Меры по предотвращению корпоративного мошенничества и корректировка контрольной среды </w:t>
            </w:r>
          </w:p>
        </w:tc>
        <w:tc>
          <w:tcPr>
            <w:tcW w:w="4820" w:type="dxa"/>
            <w:shd w:val="clear" w:color="auto" w:fill="auto"/>
          </w:tcPr>
          <w:p w14:paraId="7981BD68" w14:textId="7777777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Место и роль подразделений внутреннего аудита и экономической безопасности в системе противодействия корпоративному мошенничеству</w:t>
            </w:r>
          </w:p>
          <w:p w14:paraId="014C2D14" w14:textId="7777777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Осуществление корректирующих мероприятий по улучшению контрольной среды и предотвращению злоупотреблений в будущем.</w:t>
            </w:r>
          </w:p>
          <w:p w14:paraId="626A1A20" w14:textId="7777777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 xml:space="preserve">Основные составляющие системы противодействия корпоративному мошенничеству в компании. </w:t>
            </w:r>
          </w:p>
          <w:p w14:paraId="1B7930DE" w14:textId="7777777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Корректирующие мероприятия по достижению «целевого состояния».</w:t>
            </w:r>
          </w:p>
          <w:p w14:paraId="13548187" w14:textId="7777777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Разделение обязанностей в функции учета и отчетности в целях противодействия мошенничеству.</w:t>
            </w:r>
          </w:p>
          <w:p w14:paraId="2BF9D975" w14:textId="7777777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 xml:space="preserve">Контроли (разделение обязанностей), внедряемые в функции учета. </w:t>
            </w:r>
          </w:p>
          <w:p w14:paraId="2B1826EF" w14:textId="7777777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 xml:space="preserve">Контроли корпоративного уровня, направленные на противодействие корпоративному мошенничеству (Кодекс Корпоративной Этики, Горячая Линия и т.д.). </w:t>
            </w:r>
          </w:p>
          <w:p w14:paraId="03004971" w14:textId="4C888A17" w:rsidR="007874C6" w:rsidRPr="00341097" w:rsidRDefault="007874C6" w:rsidP="00AD2E60">
            <w:pPr>
              <w:numPr>
                <w:ilvl w:val="0"/>
                <w:numId w:val="20"/>
              </w:numPr>
              <w:spacing w:after="0" w:line="240" w:lineRule="auto"/>
              <w:jc w:val="both"/>
              <w:rPr>
                <w:rFonts w:ascii="Times New Roman" w:eastAsia="Times New Roman" w:hAnsi="Times New Roman" w:cs="Times New Roman"/>
                <w:bCs/>
                <w:sz w:val="24"/>
                <w:szCs w:val="24"/>
                <w:lang w:eastAsia="ru-RU"/>
              </w:rPr>
            </w:pPr>
            <w:r w:rsidRPr="00341097">
              <w:rPr>
                <w:rFonts w:ascii="Times New Roman" w:eastAsia="Times New Roman" w:hAnsi="Times New Roman" w:cs="Times New Roman"/>
                <w:bCs/>
                <w:sz w:val="24"/>
                <w:szCs w:val="24"/>
                <w:lang w:eastAsia="ru-RU"/>
              </w:rPr>
              <w:t>Методология экспресс-анализа состояния системы противодействия корпоративному мошенничеству.</w:t>
            </w:r>
          </w:p>
        </w:tc>
        <w:tc>
          <w:tcPr>
            <w:tcW w:w="2538" w:type="dxa"/>
          </w:tcPr>
          <w:p w14:paraId="3D0E34A4" w14:textId="020EB028" w:rsidR="007874C6" w:rsidRDefault="007874C6"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4109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888B199" w14:textId="7F11F47E" w:rsidR="007B6695" w:rsidRPr="00341097" w:rsidRDefault="007B6695"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669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p w14:paraId="65064115" w14:textId="77777777" w:rsidR="007874C6" w:rsidRPr="00341097" w:rsidRDefault="007874C6"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341097"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341097">
        <w:rPr>
          <w:rFonts w:ascii="Times New Roman" w:eastAsia="Times New Roman" w:hAnsi="Times New Roman" w:cs="Times New Roman"/>
          <w:b/>
          <w:bCs/>
          <w:sz w:val="28"/>
          <w:szCs w:val="28"/>
        </w:rPr>
        <w:t>6.2</w:t>
      </w:r>
      <w:r w:rsidR="00C0065B" w:rsidRPr="00341097">
        <w:rPr>
          <w:rFonts w:ascii="Times New Roman" w:eastAsia="Times New Roman" w:hAnsi="Times New Roman" w:cs="Times New Roman"/>
          <w:b/>
          <w:bCs/>
          <w:sz w:val="28"/>
          <w:szCs w:val="28"/>
        </w:rPr>
        <w:t xml:space="preserve">. </w:t>
      </w:r>
      <w:bookmarkEnd w:id="32"/>
      <w:r w:rsidR="00C0065B" w:rsidRPr="00341097">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635A85" w:rsidRPr="00341097">
        <w:rPr>
          <w:rFonts w:ascii="Times New Roman" w:eastAsia="Times New Roman" w:hAnsi="Times New Roman" w:cs="Times New Roman"/>
          <w:b/>
          <w:sz w:val="28"/>
          <w:szCs w:val="28"/>
          <w:lang w:eastAsia="ru-RU"/>
        </w:rPr>
        <w:t>контролю (согласно таблице 2)</w:t>
      </w:r>
    </w:p>
    <w:p w14:paraId="53A01237" w14:textId="0FDD3F91" w:rsidR="00C0065B" w:rsidRPr="00341097"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9E66CB">
        <w:rPr>
          <w:rFonts w:ascii="Times New Roman" w:eastAsia="Times New Roman" w:hAnsi="Times New Roman" w:cs="Times New Roman"/>
          <w:sz w:val="28"/>
          <w:szCs w:val="28"/>
          <w:lang w:eastAsia="ru-RU"/>
        </w:rPr>
        <w:t>домашнего творческого задания</w:t>
      </w:r>
      <w:r w:rsidRPr="00341097">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6FE153E7" w:rsidR="00C0065B" w:rsidRPr="00341097"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9A0F60" w:rsidRPr="00341097">
        <w:rPr>
          <w:rFonts w:ascii="Times New Roman" w:eastAsia="Times New Roman" w:hAnsi="Times New Roman" w:cs="Times New Roman"/>
          <w:sz w:val="28"/>
          <w:szCs w:val="28"/>
          <w:lang w:eastAsia="ru-RU"/>
        </w:rPr>
        <w:t>домашнего творческого задания</w:t>
      </w:r>
      <w:r w:rsidRPr="00341097">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341097"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4484"/>
        <w:gridCol w:w="3701"/>
      </w:tblGrid>
      <w:tr w:rsidR="00C0065B" w:rsidRPr="00341097" w14:paraId="6E1A2D89" w14:textId="77777777" w:rsidTr="005028D0">
        <w:tc>
          <w:tcPr>
            <w:tcW w:w="1206" w:type="dxa"/>
          </w:tcPr>
          <w:p w14:paraId="46C72CDF"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341097">
              <w:rPr>
                <w:rFonts w:ascii="Times New Roman" w:eastAsia="Times New Roman" w:hAnsi="Times New Roman" w:cs="Times New Roman"/>
                <w:b/>
                <w:sz w:val="24"/>
                <w:szCs w:val="28"/>
                <w:lang w:eastAsia="ru-RU"/>
              </w:rPr>
              <w:t>№ п/п</w:t>
            </w:r>
          </w:p>
        </w:tc>
        <w:tc>
          <w:tcPr>
            <w:tcW w:w="4540" w:type="dxa"/>
          </w:tcPr>
          <w:p w14:paraId="62113E74" w14:textId="77777777" w:rsidR="00C0065B" w:rsidRPr="00341097"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341097">
              <w:rPr>
                <w:rFonts w:ascii="Times New Roman" w:eastAsia="Times New Roman" w:hAnsi="Times New Roman" w:cs="Times New Roman"/>
                <w:b/>
                <w:sz w:val="24"/>
                <w:szCs w:val="28"/>
                <w:lang w:eastAsia="ru-RU"/>
              </w:rPr>
              <w:t>Вид отчетности</w:t>
            </w:r>
          </w:p>
        </w:tc>
        <w:tc>
          <w:tcPr>
            <w:tcW w:w="3752" w:type="dxa"/>
          </w:tcPr>
          <w:p w14:paraId="4A95C101"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341097">
              <w:rPr>
                <w:rFonts w:ascii="Times New Roman" w:eastAsia="Times New Roman" w:hAnsi="Times New Roman" w:cs="Times New Roman"/>
                <w:b/>
                <w:sz w:val="24"/>
                <w:szCs w:val="28"/>
                <w:lang w:eastAsia="ru-RU"/>
              </w:rPr>
              <w:t>Баллы</w:t>
            </w:r>
          </w:p>
        </w:tc>
      </w:tr>
      <w:tr w:rsidR="00C0065B" w:rsidRPr="00341097" w14:paraId="4AE05876" w14:textId="77777777" w:rsidTr="005028D0">
        <w:tc>
          <w:tcPr>
            <w:tcW w:w="1206" w:type="dxa"/>
          </w:tcPr>
          <w:p w14:paraId="7D51C95E"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341097">
              <w:rPr>
                <w:rFonts w:ascii="Times New Roman" w:eastAsia="Times New Roman" w:hAnsi="Times New Roman" w:cs="Times New Roman"/>
                <w:sz w:val="24"/>
                <w:szCs w:val="28"/>
                <w:lang w:eastAsia="ru-RU"/>
              </w:rPr>
              <w:t>1.</w:t>
            </w:r>
          </w:p>
        </w:tc>
        <w:tc>
          <w:tcPr>
            <w:tcW w:w="4540" w:type="dxa"/>
          </w:tcPr>
          <w:p w14:paraId="45A70ADE" w14:textId="77777777" w:rsidR="00C0065B" w:rsidRPr="00341097"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341097">
              <w:rPr>
                <w:rFonts w:ascii="Times New Roman" w:eastAsia="Times New Roman" w:hAnsi="Times New Roman" w:cs="Times New Roman"/>
                <w:sz w:val="24"/>
                <w:szCs w:val="28"/>
                <w:lang w:eastAsia="ru-RU"/>
              </w:rPr>
              <w:t>Работа в модуле</w:t>
            </w:r>
          </w:p>
        </w:tc>
        <w:tc>
          <w:tcPr>
            <w:tcW w:w="3752" w:type="dxa"/>
          </w:tcPr>
          <w:p w14:paraId="3458B9E5"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341097">
              <w:rPr>
                <w:rFonts w:ascii="Times New Roman" w:eastAsia="Times New Roman" w:hAnsi="Times New Roman" w:cs="Times New Roman"/>
                <w:sz w:val="24"/>
                <w:szCs w:val="28"/>
                <w:lang w:eastAsia="ru-RU"/>
              </w:rPr>
              <w:t>40</w:t>
            </w:r>
          </w:p>
        </w:tc>
      </w:tr>
      <w:tr w:rsidR="00C0065B" w:rsidRPr="00341097" w14:paraId="2FB0F4F6" w14:textId="77777777" w:rsidTr="005028D0">
        <w:trPr>
          <w:trHeight w:val="256"/>
        </w:trPr>
        <w:tc>
          <w:tcPr>
            <w:tcW w:w="1206" w:type="dxa"/>
          </w:tcPr>
          <w:p w14:paraId="1BAE91A4"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341097">
              <w:rPr>
                <w:rFonts w:ascii="Times New Roman" w:eastAsia="Times New Roman" w:hAnsi="Times New Roman" w:cs="Times New Roman"/>
                <w:sz w:val="24"/>
                <w:szCs w:val="28"/>
                <w:lang w:eastAsia="ru-RU"/>
              </w:rPr>
              <w:t>2.</w:t>
            </w:r>
          </w:p>
        </w:tc>
        <w:tc>
          <w:tcPr>
            <w:tcW w:w="4540" w:type="dxa"/>
          </w:tcPr>
          <w:p w14:paraId="13161433" w14:textId="77777777" w:rsidR="00C0065B" w:rsidRPr="00341097"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341097">
              <w:rPr>
                <w:rFonts w:ascii="Times New Roman" w:eastAsia="Times New Roman" w:hAnsi="Times New Roman" w:cs="Times New Roman"/>
                <w:sz w:val="24"/>
                <w:szCs w:val="28"/>
                <w:lang w:eastAsia="ru-RU"/>
              </w:rPr>
              <w:t xml:space="preserve">Зачет </w:t>
            </w:r>
          </w:p>
        </w:tc>
        <w:tc>
          <w:tcPr>
            <w:tcW w:w="3752" w:type="dxa"/>
          </w:tcPr>
          <w:p w14:paraId="5111B747"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341097">
              <w:rPr>
                <w:rFonts w:ascii="Times New Roman" w:eastAsia="Times New Roman" w:hAnsi="Times New Roman" w:cs="Times New Roman"/>
                <w:sz w:val="24"/>
                <w:szCs w:val="28"/>
                <w:lang w:eastAsia="ru-RU"/>
              </w:rPr>
              <w:t>60</w:t>
            </w:r>
          </w:p>
        </w:tc>
      </w:tr>
      <w:tr w:rsidR="00C0065B" w:rsidRPr="00341097" w14:paraId="144F3FF4" w14:textId="77777777" w:rsidTr="005028D0">
        <w:tc>
          <w:tcPr>
            <w:tcW w:w="1206" w:type="dxa"/>
          </w:tcPr>
          <w:p w14:paraId="32B256DD"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341097"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341097">
              <w:rPr>
                <w:rFonts w:ascii="Times New Roman" w:eastAsia="Times New Roman" w:hAnsi="Times New Roman" w:cs="Times New Roman"/>
                <w:b/>
                <w:sz w:val="24"/>
                <w:szCs w:val="28"/>
                <w:lang w:eastAsia="ru-RU"/>
              </w:rPr>
              <w:t>Итого:</w:t>
            </w:r>
          </w:p>
        </w:tc>
        <w:tc>
          <w:tcPr>
            <w:tcW w:w="3752" w:type="dxa"/>
          </w:tcPr>
          <w:p w14:paraId="6ACB4CD4" w14:textId="77777777" w:rsidR="00C0065B" w:rsidRPr="00341097"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341097">
              <w:rPr>
                <w:rFonts w:ascii="Times New Roman" w:eastAsia="Times New Roman" w:hAnsi="Times New Roman" w:cs="Times New Roman"/>
                <w:b/>
                <w:sz w:val="24"/>
                <w:szCs w:val="28"/>
                <w:lang w:eastAsia="ru-RU"/>
              </w:rPr>
              <w:t>100</w:t>
            </w:r>
          </w:p>
        </w:tc>
      </w:tr>
    </w:tbl>
    <w:p w14:paraId="3F552C83" w14:textId="77777777" w:rsidR="00C0065B" w:rsidRPr="00341097"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341097"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7"/>
        <w:gridCol w:w="3783"/>
      </w:tblGrid>
      <w:tr w:rsidR="00E6328B" w:rsidRPr="00341097" w14:paraId="08E73964" w14:textId="77777777" w:rsidTr="005028D0">
        <w:tc>
          <w:tcPr>
            <w:tcW w:w="5670" w:type="dxa"/>
          </w:tcPr>
          <w:p w14:paraId="37D3F91A" w14:textId="77777777" w:rsidR="00E6328B" w:rsidRPr="00341097" w:rsidRDefault="00E6328B" w:rsidP="00E6328B">
            <w:pPr>
              <w:jc w:val="center"/>
              <w:rPr>
                <w:rFonts w:ascii="Times New Roman" w:eastAsia="Calibri" w:hAnsi="Times New Roman" w:cs="Times New Roman"/>
                <w:b/>
                <w:sz w:val="24"/>
              </w:rPr>
            </w:pPr>
            <w:r w:rsidRPr="00341097">
              <w:rPr>
                <w:rFonts w:ascii="Times New Roman" w:eastAsia="Calibri" w:hAnsi="Times New Roman" w:cs="Times New Roman"/>
                <w:b/>
                <w:sz w:val="24"/>
              </w:rPr>
              <w:t>Формы текущего контроля</w:t>
            </w:r>
          </w:p>
        </w:tc>
        <w:tc>
          <w:tcPr>
            <w:tcW w:w="3828" w:type="dxa"/>
          </w:tcPr>
          <w:p w14:paraId="5A083BB3" w14:textId="77777777" w:rsidR="00E6328B" w:rsidRPr="00341097" w:rsidRDefault="00E6328B" w:rsidP="00E6328B">
            <w:pPr>
              <w:jc w:val="center"/>
              <w:rPr>
                <w:rFonts w:ascii="Times New Roman" w:eastAsia="Calibri" w:hAnsi="Times New Roman" w:cs="Times New Roman"/>
                <w:b/>
                <w:sz w:val="24"/>
              </w:rPr>
            </w:pPr>
            <w:r w:rsidRPr="00341097">
              <w:rPr>
                <w:rFonts w:ascii="Times New Roman" w:eastAsia="Calibri" w:hAnsi="Times New Roman" w:cs="Times New Roman"/>
                <w:b/>
                <w:sz w:val="24"/>
              </w:rPr>
              <w:t>Количество баллов</w:t>
            </w:r>
          </w:p>
        </w:tc>
      </w:tr>
      <w:tr w:rsidR="00E6328B" w:rsidRPr="00341097" w14:paraId="03E3A6D4" w14:textId="77777777" w:rsidTr="005028D0">
        <w:tc>
          <w:tcPr>
            <w:tcW w:w="5670" w:type="dxa"/>
          </w:tcPr>
          <w:p w14:paraId="2991725E" w14:textId="77777777" w:rsidR="00E6328B" w:rsidRPr="00341097" w:rsidRDefault="00E6328B" w:rsidP="00E6328B">
            <w:pPr>
              <w:spacing w:after="0" w:line="240" w:lineRule="auto"/>
              <w:jc w:val="both"/>
              <w:rPr>
                <w:rFonts w:ascii="Times New Roman" w:eastAsia="Calibri" w:hAnsi="Times New Roman" w:cs="Times New Roman"/>
                <w:sz w:val="24"/>
              </w:rPr>
            </w:pPr>
            <w:r w:rsidRPr="00341097">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28" w:type="dxa"/>
          </w:tcPr>
          <w:p w14:paraId="4BDD4D19" w14:textId="77777777" w:rsidR="00E6328B" w:rsidRPr="00341097" w:rsidRDefault="00E6328B" w:rsidP="00E6328B">
            <w:pPr>
              <w:spacing w:after="0" w:line="240" w:lineRule="auto"/>
              <w:jc w:val="center"/>
              <w:rPr>
                <w:rFonts w:ascii="Times New Roman" w:eastAsia="Calibri" w:hAnsi="Times New Roman" w:cs="Times New Roman"/>
                <w:sz w:val="24"/>
              </w:rPr>
            </w:pPr>
            <w:r w:rsidRPr="00341097">
              <w:rPr>
                <w:rFonts w:ascii="Times New Roman" w:eastAsia="Calibri" w:hAnsi="Times New Roman" w:cs="Times New Roman"/>
                <w:sz w:val="24"/>
              </w:rPr>
              <w:t>12</w:t>
            </w:r>
          </w:p>
        </w:tc>
      </w:tr>
      <w:tr w:rsidR="00E6328B" w:rsidRPr="00341097" w14:paraId="214EDDC9" w14:textId="77777777" w:rsidTr="005028D0">
        <w:tc>
          <w:tcPr>
            <w:tcW w:w="5670" w:type="dxa"/>
          </w:tcPr>
          <w:p w14:paraId="4F83D853" w14:textId="77777777" w:rsidR="00E6328B" w:rsidRPr="00341097" w:rsidRDefault="00E6328B" w:rsidP="00E6328B">
            <w:pPr>
              <w:spacing w:after="0" w:line="240" w:lineRule="auto"/>
              <w:jc w:val="both"/>
              <w:rPr>
                <w:rFonts w:ascii="Times New Roman" w:eastAsia="Calibri" w:hAnsi="Times New Roman" w:cs="Times New Roman"/>
                <w:sz w:val="24"/>
              </w:rPr>
            </w:pPr>
            <w:r w:rsidRPr="00341097">
              <w:rPr>
                <w:rFonts w:ascii="Times New Roman" w:eastAsia="Calibri" w:hAnsi="Times New Roman" w:cs="Times New Roman"/>
                <w:sz w:val="24"/>
              </w:rPr>
              <w:t>Посещение</w:t>
            </w:r>
          </w:p>
        </w:tc>
        <w:tc>
          <w:tcPr>
            <w:tcW w:w="3828" w:type="dxa"/>
          </w:tcPr>
          <w:p w14:paraId="100EC2AB" w14:textId="77777777" w:rsidR="00E6328B" w:rsidRPr="00341097" w:rsidRDefault="00E6328B" w:rsidP="00E6328B">
            <w:pPr>
              <w:spacing w:after="0" w:line="240" w:lineRule="auto"/>
              <w:jc w:val="center"/>
              <w:rPr>
                <w:rFonts w:ascii="Times New Roman" w:eastAsia="Calibri" w:hAnsi="Times New Roman" w:cs="Times New Roman"/>
                <w:sz w:val="24"/>
              </w:rPr>
            </w:pPr>
            <w:r w:rsidRPr="00341097">
              <w:rPr>
                <w:rFonts w:ascii="Times New Roman" w:eastAsia="Calibri" w:hAnsi="Times New Roman" w:cs="Times New Roman"/>
                <w:sz w:val="24"/>
              </w:rPr>
              <w:t>6</w:t>
            </w:r>
          </w:p>
        </w:tc>
      </w:tr>
      <w:tr w:rsidR="00E6328B" w:rsidRPr="00341097" w14:paraId="76D57362" w14:textId="77777777" w:rsidTr="005028D0">
        <w:tc>
          <w:tcPr>
            <w:tcW w:w="5670" w:type="dxa"/>
          </w:tcPr>
          <w:p w14:paraId="699F1C51" w14:textId="6AFA8EFD" w:rsidR="00E6328B" w:rsidRPr="00341097" w:rsidRDefault="00E6328B" w:rsidP="00E6328B">
            <w:pPr>
              <w:spacing w:after="0" w:line="240" w:lineRule="auto"/>
              <w:jc w:val="both"/>
              <w:rPr>
                <w:rFonts w:ascii="Times New Roman" w:eastAsia="Calibri" w:hAnsi="Times New Roman" w:cs="Times New Roman"/>
                <w:sz w:val="24"/>
              </w:rPr>
            </w:pPr>
            <w:r w:rsidRPr="00341097">
              <w:rPr>
                <w:rFonts w:ascii="Times New Roman" w:eastAsia="Calibri" w:hAnsi="Times New Roman" w:cs="Times New Roman"/>
                <w:sz w:val="24"/>
              </w:rPr>
              <w:lastRenderedPageBreak/>
              <w:t xml:space="preserve">Выполнение заранее подготовленных для выступления на семинаре докладов, выступлений, </w:t>
            </w:r>
            <w:r w:rsidR="007B6695">
              <w:rPr>
                <w:rFonts w:ascii="Times New Roman" w:eastAsia="Calibri" w:hAnsi="Times New Roman" w:cs="Times New Roman"/>
                <w:sz w:val="24"/>
              </w:rPr>
              <w:t xml:space="preserve">задач </w:t>
            </w:r>
            <w:r w:rsidRPr="00341097">
              <w:rPr>
                <w:rFonts w:ascii="Times New Roman" w:eastAsia="Calibri" w:hAnsi="Times New Roman" w:cs="Times New Roman"/>
                <w:sz w:val="24"/>
              </w:rPr>
              <w:t>(по перечню, предложенному преподавателем, ведущим семинары)</w:t>
            </w:r>
          </w:p>
        </w:tc>
        <w:tc>
          <w:tcPr>
            <w:tcW w:w="3828" w:type="dxa"/>
          </w:tcPr>
          <w:p w14:paraId="180E4764" w14:textId="77777777" w:rsidR="00E6328B" w:rsidRPr="00341097" w:rsidRDefault="00E6328B" w:rsidP="00E6328B">
            <w:pPr>
              <w:spacing w:after="0" w:line="240" w:lineRule="auto"/>
              <w:jc w:val="center"/>
              <w:rPr>
                <w:rFonts w:ascii="Times New Roman" w:eastAsia="Calibri" w:hAnsi="Times New Roman" w:cs="Times New Roman"/>
                <w:sz w:val="24"/>
              </w:rPr>
            </w:pPr>
            <w:r w:rsidRPr="00341097">
              <w:rPr>
                <w:rFonts w:ascii="Times New Roman" w:eastAsia="Calibri" w:hAnsi="Times New Roman" w:cs="Times New Roman"/>
                <w:sz w:val="24"/>
              </w:rPr>
              <w:t>12</w:t>
            </w:r>
          </w:p>
        </w:tc>
      </w:tr>
      <w:tr w:rsidR="00E6328B" w:rsidRPr="00341097" w14:paraId="09936D80" w14:textId="77777777" w:rsidTr="005028D0">
        <w:tc>
          <w:tcPr>
            <w:tcW w:w="5670" w:type="dxa"/>
          </w:tcPr>
          <w:p w14:paraId="75B86F4F" w14:textId="2BC013CC" w:rsidR="00E6328B" w:rsidRPr="00341097" w:rsidRDefault="009A0F60" w:rsidP="00E6328B">
            <w:pPr>
              <w:spacing w:after="0" w:line="240" w:lineRule="auto"/>
              <w:jc w:val="both"/>
              <w:rPr>
                <w:rFonts w:ascii="Times New Roman" w:eastAsia="Calibri" w:hAnsi="Times New Roman" w:cs="Times New Roman"/>
                <w:sz w:val="24"/>
              </w:rPr>
            </w:pPr>
            <w:r w:rsidRPr="00341097">
              <w:rPr>
                <w:rFonts w:ascii="Times New Roman" w:eastAsia="Calibri" w:hAnsi="Times New Roman" w:cs="Times New Roman"/>
                <w:sz w:val="24"/>
              </w:rPr>
              <w:t>Домашнее творческое задание</w:t>
            </w:r>
            <w:r w:rsidR="00E6328B" w:rsidRPr="00341097">
              <w:rPr>
                <w:rFonts w:ascii="Times New Roman" w:eastAsia="Calibri" w:hAnsi="Times New Roman" w:cs="Times New Roman"/>
                <w:sz w:val="24"/>
              </w:rPr>
              <w:t xml:space="preserve"> </w:t>
            </w:r>
          </w:p>
        </w:tc>
        <w:tc>
          <w:tcPr>
            <w:tcW w:w="3828" w:type="dxa"/>
          </w:tcPr>
          <w:p w14:paraId="3F931B84" w14:textId="77777777" w:rsidR="00E6328B" w:rsidRPr="00341097" w:rsidRDefault="00E6328B" w:rsidP="00E6328B">
            <w:pPr>
              <w:spacing w:after="0" w:line="240" w:lineRule="auto"/>
              <w:jc w:val="center"/>
              <w:rPr>
                <w:rFonts w:ascii="Times New Roman" w:eastAsia="Calibri" w:hAnsi="Times New Roman" w:cs="Times New Roman"/>
                <w:sz w:val="24"/>
              </w:rPr>
            </w:pPr>
            <w:r w:rsidRPr="00341097">
              <w:rPr>
                <w:rFonts w:ascii="Times New Roman" w:eastAsia="Calibri" w:hAnsi="Times New Roman" w:cs="Times New Roman"/>
                <w:sz w:val="24"/>
              </w:rPr>
              <w:t>10</w:t>
            </w:r>
          </w:p>
        </w:tc>
      </w:tr>
      <w:tr w:rsidR="00E6328B" w:rsidRPr="00341097" w14:paraId="20603EB8" w14:textId="77777777" w:rsidTr="005028D0">
        <w:tc>
          <w:tcPr>
            <w:tcW w:w="5670" w:type="dxa"/>
          </w:tcPr>
          <w:p w14:paraId="77DC731B" w14:textId="77777777" w:rsidR="00E6328B" w:rsidRPr="00341097" w:rsidRDefault="00E6328B" w:rsidP="00E6328B">
            <w:pPr>
              <w:spacing w:after="0" w:line="240" w:lineRule="auto"/>
              <w:jc w:val="both"/>
              <w:rPr>
                <w:rFonts w:ascii="Times New Roman" w:eastAsia="Calibri" w:hAnsi="Times New Roman" w:cs="Times New Roman"/>
                <w:sz w:val="24"/>
              </w:rPr>
            </w:pPr>
            <w:r w:rsidRPr="00341097">
              <w:rPr>
                <w:rFonts w:ascii="Times New Roman" w:eastAsia="Calibri" w:hAnsi="Times New Roman" w:cs="Times New Roman"/>
                <w:sz w:val="24"/>
              </w:rPr>
              <w:t>Итого</w:t>
            </w:r>
          </w:p>
        </w:tc>
        <w:tc>
          <w:tcPr>
            <w:tcW w:w="3828" w:type="dxa"/>
          </w:tcPr>
          <w:p w14:paraId="5F38C812" w14:textId="77777777" w:rsidR="00E6328B" w:rsidRPr="00341097" w:rsidRDefault="00E6328B" w:rsidP="00E6328B">
            <w:pPr>
              <w:spacing w:after="0" w:line="240" w:lineRule="auto"/>
              <w:jc w:val="center"/>
              <w:rPr>
                <w:rFonts w:ascii="Times New Roman" w:eastAsia="Calibri" w:hAnsi="Times New Roman" w:cs="Times New Roman"/>
                <w:sz w:val="24"/>
              </w:rPr>
            </w:pPr>
            <w:r w:rsidRPr="00341097">
              <w:rPr>
                <w:rFonts w:ascii="Times New Roman" w:eastAsia="Calibri" w:hAnsi="Times New Roman" w:cs="Times New Roman"/>
                <w:sz w:val="24"/>
              </w:rPr>
              <w:t>40</w:t>
            </w:r>
          </w:p>
        </w:tc>
      </w:tr>
    </w:tbl>
    <w:p w14:paraId="2B69857C" w14:textId="77777777" w:rsidR="00E6328B" w:rsidRPr="00341097"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341097" w:rsidRDefault="00C0065B" w:rsidP="00C0065B">
      <w:pPr>
        <w:spacing w:after="0" w:line="240" w:lineRule="auto"/>
        <w:jc w:val="center"/>
        <w:rPr>
          <w:rFonts w:ascii="Times New Roman" w:eastAsia="Times New Roman" w:hAnsi="Times New Roman" w:cs="Times New Roman"/>
          <w:b/>
          <w:sz w:val="28"/>
          <w:szCs w:val="24"/>
          <w:lang w:eastAsia="ru-RU"/>
        </w:rPr>
      </w:pPr>
      <w:r w:rsidRPr="00341097">
        <w:rPr>
          <w:rFonts w:ascii="Times New Roman" w:eastAsia="Times New Roman" w:hAnsi="Times New Roman" w:cs="Times New Roman"/>
          <w:b/>
          <w:sz w:val="28"/>
          <w:szCs w:val="28"/>
          <w:lang w:eastAsia="ru-RU"/>
        </w:rPr>
        <w:t xml:space="preserve">Примерные вопросы для научных дискуссий, </w:t>
      </w:r>
      <w:r w:rsidRPr="00341097">
        <w:rPr>
          <w:rFonts w:ascii="Times New Roman" w:eastAsia="Times New Roman" w:hAnsi="Times New Roman" w:cs="Times New Roman"/>
          <w:b/>
          <w:sz w:val="28"/>
          <w:szCs w:val="24"/>
          <w:lang w:eastAsia="ru-RU"/>
        </w:rPr>
        <w:t>докладов и презентаций</w:t>
      </w:r>
    </w:p>
    <w:bookmarkEnd w:id="34"/>
    <w:bookmarkEnd w:id="35"/>
    <w:p w14:paraId="1D35381B"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Понятие корпоративного мошенничества.</w:t>
      </w:r>
    </w:p>
    <w:p w14:paraId="1DB61F14"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Понимание корпоративного мошенничества в России и странах Запада.</w:t>
      </w:r>
    </w:p>
    <w:p w14:paraId="6ED30FBD"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Корпоративное мошенничество в свете норм Уголовного кодекса РФ.</w:t>
      </w:r>
    </w:p>
    <w:p w14:paraId="320FBED2"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Международные стандарты аудита и противодействие корпоративному мошенничеству.</w:t>
      </w:r>
    </w:p>
    <w:p w14:paraId="21184D31"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Основные составляющие системы противодействия корпоративному мошенничеству в компании.</w:t>
      </w:r>
    </w:p>
    <w:p w14:paraId="3C560E8B"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Разделение обязанностей в функции учёта и отчётности в целях противодействия мошенничеству.</w:t>
      </w:r>
    </w:p>
    <w:p w14:paraId="4C78B7BF"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Контроли корпоративного уровня, направленные на противодействие корпоративному мошенничеству (Кодекс корпоративной этики, Горячая линия и т.д.).</w:t>
      </w:r>
    </w:p>
    <w:p w14:paraId="4E2DFEA4"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Методология экспресс-анализа состояния системы противодействия корпоративному мошенничеству.</w:t>
      </w:r>
    </w:p>
    <w:p w14:paraId="558EB4C4"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Подразделение экономической безопасности в системе корпоративного управления хозяйствующего субъекта.</w:t>
      </w:r>
    </w:p>
    <w:p w14:paraId="5EB99F37"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Проблемы взаимодействия служб внутреннего аудита и службы безопасности.</w:t>
      </w:r>
    </w:p>
    <w:p w14:paraId="121DDCEC" w14:textId="77777777" w:rsidR="006A0BBE" w:rsidRPr="00341097" w:rsidRDefault="006A0BBE" w:rsidP="00AD2E60">
      <w:pPr>
        <w:pStyle w:val="af0"/>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Использование современных информационных технологий при выявлении и расследовании корпоративного мошенничества.</w:t>
      </w:r>
    </w:p>
    <w:p w14:paraId="1ADD4ED3" w14:textId="77777777" w:rsidR="0061402C" w:rsidRPr="00341097"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68DD9917" w14:textId="77777777" w:rsidR="007B6695" w:rsidRPr="00341097" w:rsidRDefault="007B6695" w:rsidP="007B6695">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6" w:name="_Toc515227234"/>
      <w:r w:rsidRPr="00341097">
        <w:rPr>
          <w:rFonts w:ascii="Times New Roman" w:eastAsia="Times New Roman" w:hAnsi="Times New Roman" w:cs="Times New Roman"/>
          <w:b/>
          <w:sz w:val="28"/>
          <w:szCs w:val="28"/>
          <w:lang w:eastAsia="ru-RU"/>
        </w:rPr>
        <w:t>Практические задания, задачи</w:t>
      </w:r>
      <w:r w:rsidRPr="00341097">
        <w:rPr>
          <w:rFonts w:ascii="Times New Roman" w:eastAsia="Times New Roman" w:hAnsi="Times New Roman" w:cs="Times New Roman"/>
          <w:sz w:val="28"/>
          <w:szCs w:val="28"/>
          <w:lang w:eastAsia="ru-RU"/>
        </w:rPr>
        <w:t xml:space="preserve"> (типовые)</w:t>
      </w:r>
    </w:p>
    <w:p w14:paraId="18470516" w14:textId="77777777" w:rsidR="007B6695" w:rsidRPr="00341097" w:rsidRDefault="007B6695" w:rsidP="007B6695">
      <w:pPr>
        <w:spacing w:after="0" w:line="276" w:lineRule="auto"/>
        <w:ind w:firstLine="709"/>
        <w:jc w:val="both"/>
        <w:textAlignment w:val="top"/>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b/>
          <w:sz w:val="28"/>
          <w:szCs w:val="28"/>
        </w:rPr>
        <w:t>Задача 1</w:t>
      </w:r>
      <w:r w:rsidRPr="00341097">
        <w:rPr>
          <w:rFonts w:ascii="Times New Roman" w:eastAsia="Times New Roman" w:hAnsi="Times New Roman" w:cs="Times New Roman"/>
          <w:sz w:val="28"/>
          <w:szCs w:val="28"/>
        </w:rPr>
        <w:t xml:space="preserve">. </w:t>
      </w:r>
      <w:r w:rsidRPr="00341097">
        <w:rPr>
          <w:rFonts w:ascii="Times New Roman" w:eastAsia="Times New Roman" w:hAnsi="Times New Roman" w:cs="Times New Roman"/>
          <w:color w:val="000000"/>
          <w:sz w:val="28"/>
          <w:szCs w:val="28"/>
          <w:lang w:eastAsia="ru-RU"/>
        </w:rPr>
        <w:t>Генеральный директор по информации главного бухгалтера организации (ООО «Ромашка») обнаружил, что сумма денег на счёте его фирмы без видимых причин уменьшилась на 10%.</w:t>
      </w:r>
    </w:p>
    <w:p w14:paraId="779AEEE3" w14:textId="77777777" w:rsidR="007B6695" w:rsidRPr="00341097" w:rsidRDefault="007B6695" w:rsidP="007B6695">
      <w:pPr>
        <w:spacing w:after="0" w:line="276" w:lineRule="auto"/>
        <w:ind w:firstLine="709"/>
        <w:jc w:val="both"/>
        <w:textAlignment w:val="top"/>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color w:val="000000"/>
          <w:sz w:val="28"/>
          <w:szCs w:val="28"/>
          <w:lang w:eastAsia="ru-RU"/>
        </w:rPr>
        <w:t>Требуется: определить, какие силы и средства нужно задействовать, чтобы установить причины снятия денег и предотвратить дальнейшее возможное хищение денег посторонними или лицами, работающими в его компании? Каких специалистов нужно пригласить для выяснения причины исчезновения суммы?</w:t>
      </w:r>
    </w:p>
    <w:p w14:paraId="0DCB68C3" w14:textId="77777777" w:rsidR="007B6695" w:rsidRPr="00341097" w:rsidRDefault="007B6695" w:rsidP="007B6695">
      <w:pPr>
        <w:spacing w:after="0" w:line="276" w:lineRule="auto"/>
        <w:ind w:firstLine="709"/>
        <w:jc w:val="both"/>
        <w:textAlignment w:val="top"/>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b/>
          <w:sz w:val="28"/>
          <w:szCs w:val="28"/>
        </w:rPr>
        <w:t xml:space="preserve">Задача </w:t>
      </w:r>
      <w:r w:rsidRPr="00341097">
        <w:rPr>
          <w:rFonts w:ascii="Times New Roman" w:eastAsia="Times New Roman" w:hAnsi="Times New Roman" w:cs="Times New Roman"/>
          <w:color w:val="000000"/>
          <w:sz w:val="28"/>
          <w:szCs w:val="28"/>
          <w:lang w:eastAsia="ru-RU"/>
        </w:rPr>
        <w:t xml:space="preserve">2. Во время проведения проверки по итогам года служба аудиторского контроля, нанятая по аутсорсингу, выяснила, что по счетам фирмы проходят многочисленные мелкие однородные платежи, не связанные с </w:t>
      </w:r>
      <w:r w:rsidRPr="00341097">
        <w:rPr>
          <w:rFonts w:ascii="Times New Roman" w:eastAsia="Times New Roman" w:hAnsi="Times New Roman" w:cs="Times New Roman"/>
          <w:color w:val="000000"/>
          <w:sz w:val="28"/>
          <w:szCs w:val="28"/>
          <w:lang w:eastAsia="ru-RU"/>
        </w:rPr>
        <w:lastRenderedPageBreak/>
        <w:t xml:space="preserve">деятельностью фирмы напрямую и наличие которых никто не оспаривал, однако их периодичность и отсутствие их </w:t>
      </w:r>
      <w:proofErr w:type="spellStart"/>
      <w:r w:rsidRPr="00341097">
        <w:rPr>
          <w:rFonts w:ascii="Times New Roman" w:eastAsia="Times New Roman" w:hAnsi="Times New Roman" w:cs="Times New Roman"/>
          <w:color w:val="000000"/>
          <w:sz w:val="28"/>
          <w:szCs w:val="28"/>
          <w:lang w:eastAsia="ru-RU"/>
        </w:rPr>
        <w:t>мотивированности</w:t>
      </w:r>
      <w:proofErr w:type="spellEnd"/>
      <w:r w:rsidRPr="00341097">
        <w:rPr>
          <w:rFonts w:ascii="Times New Roman" w:eastAsia="Times New Roman" w:hAnsi="Times New Roman" w:cs="Times New Roman"/>
          <w:color w:val="000000"/>
          <w:sz w:val="28"/>
          <w:szCs w:val="28"/>
          <w:lang w:eastAsia="ru-RU"/>
        </w:rPr>
        <w:t xml:space="preserve"> вызвало сомнение в их необходимости. Информация была доложена руководителю фирмы.</w:t>
      </w:r>
    </w:p>
    <w:p w14:paraId="4F7EC2B4" w14:textId="77777777" w:rsidR="007B6695" w:rsidRPr="00341097" w:rsidRDefault="007B6695" w:rsidP="007B6695">
      <w:pPr>
        <w:spacing w:after="0" w:line="276" w:lineRule="auto"/>
        <w:ind w:firstLine="709"/>
        <w:jc w:val="both"/>
        <w:textAlignment w:val="top"/>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color w:val="000000"/>
          <w:sz w:val="28"/>
          <w:szCs w:val="28"/>
          <w:lang w:eastAsia="ru-RU"/>
        </w:rPr>
        <w:t>Требуется: определить, проверку кого из сотрудников своей фирмы нужно провести, какие их действия должен проверить руководитель предприятия? Какова методика проверки и кому он её должен поручить?</w:t>
      </w:r>
    </w:p>
    <w:p w14:paraId="4D004044" w14:textId="77777777" w:rsidR="007B6695" w:rsidRPr="00341097" w:rsidRDefault="007B6695" w:rsidP="007B6695">
      <w:pPr>
        <w:spacing w:after="0" w:line="276" w:lineRule="auto"/>
        <w:ind w:firstLine="709"/>
        <w:jc w:val="both"/>
        <w:textAlignment w:val="top"/>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b/>
          <w:sz w:val="28"/>
          <w:szCs w:val="28"/>
        </w:rPr>
        <w:t xml:space="preserve">Задача </w:t>
      </w:r>
      <w:r w:rsidRPr="00341097">
        <w:rPr>
          <w:rFonts w:ascii="Times New Roman" w:eastAsia="Times New Roman" w:hAnsi="Times New Roman" w:cs="Times New Roman"/>
          <w:color w:val="000000"/>
          <w:sz w:val="28"/>
          <w:szCs w:val="28"/>
          <w:lang w:eastAsia="ru-RU"/>
        </w:rPr>
        <w:t>3. Гражданин, замещавший должность государственной службы, включённую в перечень, установленный нормативными правовыми актами Российской Федерации, в течение двух лет после увольнения с государственной службы получил в организации право оказывать данной организации услуги в течение месяца стоимостью более 500 тыс. рублей на условиях гражданско-правового договора и получил эти деньги. Отдельные функции государственного управления данной организацией входили в должностные обязанности государственного служащего.</w:t>
      </w:r>
    </w:p>
    <w:p w14:paraId="1DAE587B" w14:textId="77777777" w:rsidR="007B6695" w:rsidRPr="00341097" w:rsidRDefault="007B6695" w:rsidP="007B6695">
      <w:pPr>
        <w:spacing w:after="0" w:line="276" w:lineRule="auto"/>
        <w:ind w:firstLine="709"/>
        <w:jc w:val="both"/>
        <w:textAlignment w:val="top"/>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color w:val="000000"/>
          <w:sz w:val="28"/>
          <w:szCs w:val="28"/>
          <w:lang w:eastAsia="ru-RU"/>
        </w:rPr>
        <w:t>Эта информация была обнаружена аудитором. В соответствии с каким законом будет принято решение? Какие правовые последствия полученной информации будут в случае её расследования?</w:t>
      </w:r>
    </w:p>
    <w:p w14:paraId="4493A2AD" w14:textId="77777777" w:rsidR="007B6695" w:rsidRDefault="007B6695" w:rsidP="00D92624">
      <w:pPr>
        <w:spacing w:after="0" w:line="360" w:lineRule="auto"/>
        <w:contextualSpacing/>
        <w:jc w:val="center"/>
        <w:rPr>
          <w:rFonts w:ascii="Times New Roman" w:eastAsia="Times New Roman" w:hAnsi="Times New Roman" w:cs="Times New Roman"/>
          <w:b/>
          <w:sz w:val="28"/>
          <w:szCs w:val="28"/>
          <w:lang w:eastAsia="ru-RU"/>
        </w:rPr>
      </w:pPr>
    </w:p>
    <w:p w14:paraId="3EEB7AE8" w14:textId="6ED48E07" w:rsidR="00923A8E" w:rsidRPr="007B6695" w:rsidRDefault="00923A8E" w:rsidP="007B6695">
      <w:pPr>
        <w:spacing w:after="0" w:line="360" w:lineRule="auto"/>
        <w:contextualSpacing/>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Примеры тестовых заданий</w:t>
      </w:r>
      <w:bookmarkEnd w:id="36"/>
    </w:p>
    <w:p w14:paraId="6AD6DC90" w14:textId="65A9F4C2" w:rsidR="00D10291" w:rsidRPr="00341097" w:rsidRDefault="009A0F60" w:rsidP="00AD2E60">
      <w:pPr>
        <w:pStyle w:val="af0"/>
        <w:numPr>
          <w:ilvl w:val="0"/>
          <w:numId w:val="6"/>
        </w:numPr>
        <w:spacing w:after="0" w:line="240" w:lineRule="auto"/>
        <w:ind w:left="0" w:firstLine="709"/>
        <w:jc w:val="both"/>
        <w:rPr>
          <w:rFonts w:ascii="Times New Roman" w:eastAsia="Times New Roman" w:hAnsi="Times New Roman"/>
          <w:b/>
          <w:bCs/>
          <w:sz w:val="28"/>
          <w:szCs w:val="28"/>
          <w:lang w:eastAsia="ru-RU"/>
        </w:rPr>
      </w:pPr>
      <w:bookmarkStart w:id="37" w:name="_Toc423080110"/>
      <w:bookmarkStart w:id="38" w:name="_Toc506804994"/>
      <w:r w:rsidRPr="00341097">
        <w:rPr>
          <w:rFonts w:ascii="Times New Roman" w:eastAsia="Times New Roman" w:hAnsi="Times New Roman"/>
          <w:b/>
          <w:bCs/>
          <w:sz w:val="28"/>
          <w:szCs w:val="28"/>
          <w:lang w:eastAsia="ru-RU"/>
        </w:rPr>
        <w:t>Основная цель финансового мошенничества: (выберите несколько ответов)</w:t>
      </w:r>
    </w:p>
    <w:p w14:paraId="389056AB" w14:textId="77777777" w:rsidR="009A0F60" w:rsidRPr="00341097" w:rsidRDefault="009A0F60" w:rsidP="00AD2E60">
      <w:pPr>
        <w:pStyle w:val="af0"/>
        <w:numPr>
          <w:ilvl w:val="0"/>
          <w:numId w:val="9"/>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обман и злоупотребление доверием</w:t>
      </w:r>
    </w:p>
    <w:p w14:paraId="1459AF59" w14:textId="77777777" w:rsidR="009A0F60" w:rsidRPr="00341097" w:rsidRDefault="009A0F60" w:rsidP="00AD2E60">
      <w:pPr>
        <w:pStyle w:val="af0"/>
        <w:numPr>
          <w:ilvl w:val="0"/>
          <w:numId w:val="9"/>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подрыв деловой репутации</w:t>
      </w:r>
    </w:p>
    <w:p w14:paraId="4FA898E9" w14:textId="77777777" w:rsidR="009A0F60" w:rsidRPr="00341097" w:rsidRDefault="009A0F60" w:rsidP="00AD2E60">
      <w:pPr>
        <w:pStyle w:val="af0"/>
        <w:numPr>
          <w:ilvl w:val="0"/>
          <w:numId w:val="9"/>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повышение морального климата</w:t>
      </w:r>
    </w:p>
    <w:p w14:paraId="11FF0999" w14:textId="77777777" w:rsidR="009A0F60" w:rsidRPr="00341097" w:rsidRDefault="009A0F60" w:rsidP="00AD2E60">
      <w:pPr>
        <w:pStyle w:val="af0"/>
        <w:numPr>
          <w:ilvl w:val="0"/>
          <w:numId w:val="9"/>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сокрытие реального состояния финансового положения</w:t>
      </w:r>
    </w:p>
    <w:p w14:paraId="7C15A796" w14:textId="589C50CC" w:rsidR="00D10291" w:rsidRPr="00341097" w:rsidRDefault="009A0F60" w:rsidP="00AD2E60">
      <w:pPr>
        <w:pStyle w:val="af0"/>
        <w:numPr>
          <w:ilvl w:val="0"/>
          <w:numId w:val="9"/>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присвоение активов</w:t>
      </w:r>
    </w:p>
    <w:p w14:paraId="65CB1F53" w14:textId="4838D7EA" w:rsidR="00D10291" w:rsidRPr="00341097" w:rsidRDefault="009A0F60" w:rsidP="00AD2E60">
      <w:pPr>
        <w:numPr>
          <w:ilvl w:val="0"/>
          <w:numId w:val="6"/>
        </w:numPr>
        <w:spacing w:after="0" w:line="240" w:lineRule="auto"/>
        <w:ind w:left="0" w:firstLine="709"/>
        <w:jc w:val="both"/>
        <w:rPr>
          <w:rFonts w:ascii="Times New Roman" w:eastAsia="Times New Roman" w:hAnsi="Times New Roman" w:cs="Times New Roman"/>
          <w:b/>
          <w:bCs/>
          <w:sz w:val="28"/>
          <w:szCs w:val="28"/>
          <w:lang w:eastAsia="ru-RU"/>
        </w:rPr>
      </w:pPr>
      <w:r w:rsidRPr="00341097">
        <w:rPr>
          <w:rFonts w:ascii="Times New Roman" w:eastAsia="Times New Roman" w:hAnsi="Times New Roman" w:cs="Times New Roman"/>
          <w:b/>
          <w:bCs/>
          <w:sz w:val="28"/>
          <w:szCs w:val="28"/>
          <w:lang w:eastAsia="ru-RU"/>
        </w:rPr>
        <w:t>Инвентаризация товарно-материальных ценностей проводиться: (выберите один ответ</w:t>
      </w:r>
    </w:p>
    <w:p w14:paraId="7D881682" w14:textId="77777777" w:rsidR="009A0F60" w:rsidRPr="00341097" w:rsidRDefault="009A0F60" w:rsidP="00AD2E60">
      <w:pPr>
        <w:pStyle w:val="af0"/>
        <w:numPr>
          <w:ilvl w:val="0"/>
          <w:numId w:val="10"/>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в порядке расположения ценностей в данном помещении</w:t>
      </w:r>
    </w:p>
    <w:p w14:paraId="68D46559" w14:textId="77777777" w:rsidR="009A0F60" w:rsidRPr="00341097" w:rsidRDefault="009A0F60" w:rsidP="00AD2E60">
      <w:pPr>
        <w:pStyle w:val="af0"/>
        <w:numPr>
          <w:ilvl w:val="0"/>
          <w:numId w:val="10"/>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в алфавитном порядке расположения ценностей в данном помещении</w:t>
      </w:r>
    </w:p>
    <w:p w14:paraId="3740E55E" w14:textId="77777777" w:rsidR="009A0F60" w:rsidRPr="00341097" w:rsidRDefault="009A0F60" w:rsidP="00AD2E60">
      <w:pPr>
        <w:pStyle w:val="af0"/>
        <w:numPr>
          <w:ilvl w:val="0"/>
          <w:numId w:val="10"/>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сначала крупногабаритные ценности</w:t>
      </w:r>
    </w:p>
    <w:p w14:paraId="4FAC1F6A" w14:textId="77777777" w:rsidR="009A0F60" w:rsidRPr="00341097" w:rsidRDefault="009A0F60" w:rsidP="00AD2E60">
      <w:pPr>
        <w:pStyle w:val="af0"/>
        <w:numPr>
          <w:ilvl w:val="0"/>
          <w:numId w:val="10"/>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сначала мелкогабаритные ценности</w:t>
      </w:r>
    </w:p>
    <w:p w14:paraId="09C9D110" w14:textId="193DFE4D" w:rsidR="00D10291" w:rsidRPr="00341097" w:rsidRDefault="009A0F60" w:rsidP="00AD2E60">
      <w:pPr>
        <w:pStyle w:val="af0"/>
        <w:numPr>
          <w:ilvl w:val="0"/>
          <w:numId w:val="10"/>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сначала ценности, находящиеся навалом</w:t>
      </w:r>
      <w:r w:rsidR="00D10291" w:rsidRPr="00341097">
        <w:rPr>
          <w:rFonts w:ascii="Times New Roman" w:eastAsia="Times New Roman" w:hAnsi="Times New Roman"/>
          <w:bCs/>
          <w:sz w:val="28"/>
          <w:szCs w:val="28"/>
          <w:lang w:eastAsia="ru-RU"/>
        </w:rPr>
        <w:t>.</w:t>
      </w:r>
    </w:p>
    <w:p w14:paraId="1E660A7D" w14:textId="7F246B1C" w:rsidR="0051353C" w:rsidRPr="00341097" w:rsidRDefault="009A0F60" w:rsidP="00AD2E60">
      <w:pPr>
        <w:numPr>
          <w:ilvl w:val="0"/>
          <w:numId w:val="6"/>
        </w:numPr>
        <w:spacing w:after="0" w:line="240" w:lineRule="auto"/>
        <w:ind w:left="0" w:firstLine="709"/>
        <w:jc w:val="both"/>
        <w:rPr>
          <w:rFonts w:ascii="Times New Roman" w:eastAsia="Times New Roman" w:hAnsi="Times New Roman" w:cs="Times New Roman"/>
          <w:b/>
          <w:bCs/>
          <w:sz w:val="28"/>
          <w:szCs w:val="28"/>
          <w:lang w:eastAsia="ru-RU"/>
        </w:rPr>
      </w:pPr>
      <w:r w:rsidRPr="00341097">
        <w:rPr>
          <w:rFonts w:ascii="Times New Roman" w:eastAsia="Times New Roman" w:hAnsi="Times New Roman" w:cs="Times New Roman"/>
          <w:b/>
          <w:bCs/>
          <w:sz w:val="28"/>
          <w:szCs w:val="28"/>
          <w:lang w:eastAsia="ru-RU"/>
        </w:rPr>
        <w:t>Институт внутренних аудиторов определяет мошенничество как: (выберите один ответ)</w:t>
      </w:r>
    </w:p>
    <w:p w14:paraId="65DF13ED" w14:textId="77777777" w:rsidR="009A0F60" w:rsidRPr="00341097" w:rsidRDefault="009A0F60" w:rsidP="00AD2E60">
      <w:pPr>
        <w:pStyle w:val="af0"/>
        <w:numPr>
          <w:ilvl w:val="0"/>
          <w:numId w:val="11"/>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действия, совершенные под воздействием угрозы расправы</w:t>
      </w:r>
    </w:p>
    <w:p w14:paraId="3A0C4D67" w14:textId="77777777" w:rsidR="009A0F60" w:rsidRPr="00341097" w:rsidRDefault="009A0F60" w:rsidP="00AD2E60">
      <w:pPr>
        <w:pStyle w:val="af0"/>
        <w:numPr>
          <w:ilvl w:val="0"/>
          <w:numId w:val="11"/>
        </w:numPr>
        <w:spacing w:after="0" w:line="240" w:lineRule="auto"/>
        <w:ind w:left="0" w:firstLine="709"/>
        <w:jc w:val="both"/>
        <w:rPr>
          <w:rFonts w:ascii="Times New Roman" w:eastAsia="Times New Roman" w:hAnsi="Times New Roman"/>
          <w:bCs/>
          <w:sz w:val="28"/>
          <w:szCs w:val="28"/>
          <w:lang w:val="en-US" w:eastAsia="ru-RU"/>
        </w:rPr>
      </w:pPr>
      <w:proofErr w:type="spellStart"/>
      <w:r w:rsidRPr="00341097">
        <w:rPr>
          <w:rFonts w:ascii="Times New Roman" w:eastAsia="Times New Roman" w:hAnsi="Times New Roman"/>
          <w:bCs/>
          <w:sz w:val="28"/>
          <w:szCs w:val="28"/>
          <w:lang w:val="en-US" w:eastAsia="ru-RU"/>
        </w:rPr>
        <w:t>действия</w:t>
      </w:r>
      <w:proofErr w:type="spellEnd"/>
      <w:r w:rsidRPr="00341097">
        <w:rPr>
          <w:rFonts w:ascii="Times New Roman" w:eastAsia="Times New Roman" w:hAnsi="Times New Roman"/>
          <w:bCs/>
          <w:sz w:val="28"/>
          <w:szCs w:val="28"/>
          <w:lang w:val="en-US" w:eastAsia="ru-RU"/>
        </w:rPr>
        <w:t xml:space="preserve">, </w:t>
      </w:r>
      <w:proofErr w:type="spellStart"/>
      <w:r w:rsidRPr="00341097">
        <w:rPr>
          <w:rFonts w:ascii="Times New Roman" w:eastAsia="Times New Roman" w:hAnsi="Times New Roman"/>
          <w:bCs/>
          <w:sz w:val="28"/>
          <w:szCs w:val="28"/>
          <w:lang w:val="en-US" w:eastAsia="ru-RU"/>
        </w:rPr>
        <w:t>совершенные</w:t>
      </w:r>
      <w:proofErr w:type="spellEnd"/>
      <w:r w:rsidRPr="00341097">
        <w:rPr>
          <w:rFonts w:ascii="Times New Roman" w:eastAsia="Times New Roman" w:hAnsi="Times New Roman"/>
          <w:bCs/>
          <w:sz w:val="28"/>
          <w:szCs w:val="28"/>
          <w:lang w:val="en-US" w:eastAsia="ru-RU"/>
        </w:rPr>
        <w:t xml:space="preserve"> </w:t>
      </w:r>
      <w:proofErr w:type="spellStart"/>
      <w:r w:rsidRPr="00341097">
        <w:rPr>
          <w:rFonts w:ascii="Times New Roman" w:eastAsia="Times New Roman" w:hAnsi="Times New Roman"/>
          <w:bCs/>
          <w:sz w:val="28"/>
          <w:szCs w:val="28"/>
          <w:lang w:val="en-US" w:eastAsia="ru-RU"/>
        </w:rPr>
        <w:t>под</w:t>
      </w:r>
      <w:proofErr w:type="spellEnd"/>
      <w:r w:rsidRPr="00341097">
        <w:rPr>
          <w:rFonts w:ascii="Times New Roman" w:eastAsia="Times New Roman" w:hAnsi="Times New Roman"/>
          <w:bCs/>
          <w:sz w:val="28"/>
          <w:szCs w:val="28"/>
          <w:lang w:val="en-US" w:eastAsia="ru-RU"/>
        </w:rPr>
        <w:t xml:space="preserve"> </w:t>
      </w:r>
      <w:proofErr w:type="spellStart"/>
      <w:r w:rsidRPr="00341097">
        <w:rPr>
          <w:rFonts w:ascii="Times New Roman" w:eastAsia="Times New Roman" w:hAnsi="Times New Roman"/>
          <w:bCs/>
          <w:sz w:val="28"/>
          <w:szCs w:val="28"/>
          <w:lang w:val="en-US" w:eastAsia="ru-RU"/>
        </w:rPr>
        <w:t>воздействием</w:t>
      </w:r>
      <w:proofErr w:type="spellEnd"/>
      <w:r w:rsidRPr="00341097">
        <w:rPr>
          <w:rFonts w:ascii="Times New Roman" w:eastAsia="Times New Roman" w:hAnsi="Times New Roman"/>
          <w:bCs/>
          <w:sz w:val="28"/>
          <w:szCs w:val="28"/>
          <w:lang w:val="en-US" w:eastAsia="ru-RU"/>
        </w:rPr>
        <w:t xml:space="preserve"> </w:t>
      </w:r>
      <w:proofErr w:type="spellStart"/>
      <w:r w:rsidRPr="00341097">
        <w:rPr>
          <w:rFonts w:ascii="Times New Roman" w:eastAsia="Times New Roman" w:hAnsi="Times New Roman"/>
          <w:bCs/>
          <w:sz w:val="28"/>
          <w:szCs w:val="28"/>
          <w:lang w:val="en-US" w:eastAsia="ru-RU"/>
        </w:rPr>
        <w:t>силы</w:t>
      </w:r>
      <w:proofErr w:type="spellEnd"/>
    </w:p>
    <w:p w14:paraId="05024E40" w14:textId="77777777" w:rsidR="009A0F60" w:rsidRPr="00341097" w:rsidRDefault="009A0F60" w:rsidP="00AD2E60">
      <w:pPr>
        <w:pStyle w:val="af0"/>
        <w:numPr>
          <w:ilvl w:val="0"/>
          <w:numId w:val="11"/>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любые незаконные действия, характеризующиеся обманом, сокрытием или злоупотреблением доверием, сделанные преднамеренно</w:t>
      </w:r>
    </w:p>
    <w:p w14:paraId="44809AF5" w14:textId="77777777" w:rsidR="009A0F60" w:rsidRPr="00341097" w:rsidRDefault="009A0F60" w:rsidP="00AD2E60">
      <w:pPr>
        <w:pStyle w:val="af0"/>
        <w:numPr>
          <w:ilvl w:val="0"/>
          <w:numId w:val="11"/>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lastRenderedPageBreak/>
        <w:t xml:space="preserve">преднамеренное действие, совершенное одним или несколькими лицами, целью которого является незаслуженное или неправомерное получение выгоды путем </w:t>
      </w:r>
    </w:p>
    <w:p w14:paraId="4F9653C6" w14:textId="77143754" w:rsidR="0051353C" w:rsidRPr="00341097" w:rsidRDefault="009A0F60" w:rsidP="00AD2E60">
      <w:pPr>
        <w:pStyle w:val="af0"/>
        <w:numPr>
          <w:ilvl w:val="0"/>
          <w:numId w:val="11"/>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 xml:space="preserve">использование служебного положения для целей личного обогащения путем ненадлежащего использования или воровства </w:t>
      </w:r>
      <w:proofErr w:type="gramStart"/>
      <w:r w:rsidRPr="00341097">
        <w:rPr>
          <w:rFonts w:ascii="Times New Roman" w:eastAsia="Times New Roman" w:hAnsi="Times New Roman"/>
          <w:bCs/>
          <w:sz w:val="28"/>
          <w:szCs w:val="28"/>
          <w:lang w:eastAsia="ru-RU"/>
        </w:rPr>
        <w:t>собственности</w:t>
      </w:r>
      <w:proofErr w:type="gramEnd"/>
      <w:r w:rsidRPr="00341097">
        <w:rPr>
          <w:rFonts w:ascii="Times New Roman" w:eastAsia="Times New Roman" w:hAnsi="Times New Roman"/>
          <w:bCs/>
          <w:sz w:val="28"/>
          <w:szCs w:val="28"/>
          <w:lang w:eastAsia="ru-RU"/>
        </w:rPr>
        <w:t xml:space="preserve"> или ресурсов организации</w:t>
      </w:r>
    </w:p>
    <w:p w14:paraId="5518C246" w14:textId="6423EEA2" w:rsidR="0051353C" w:rsidRPr="00341097" w:rsidRDefault="009A0F60" w:rsidP="00AD2E60">
      <w:pPr>
        <w:numPr>
          <w:ilvl w:val="0"/>
          <w:numId w:val="6"/>
        </w:numPr>
        <w:spacing w:after="0" w:line="240" w:lineRule="auto"/>
        <w:ind w:left="0" w:firstLine="709"/>
        <w:jc w:val="both"/>
        <w:rPr>
          <w:rFonts w:ascii="Times New Roman" w:eastAsia="Times New Roman" w:hAnsi="Times New Roman" w:cs="Times New Roman"/>
          <w:b/>
          <w:bCs/>
          <w:sz w:val="28"/>
          <w:szCs w:val="28"/>
          <w:lang w:eastAsia="ru-RU"/>
        </w:rPr>
      </w:pPr>
      <w:r w:rsidRPr="00341097">
        <w:rPr>
          <w:rFonts w:ascii="Times New Roman" w:eastAsia="Times New Roman" w:hAnsi="Times New Roman" w:cs="Times New Roman"/>
          <w:b/>
          <w:bCs/>
          <w:sz w:val="28"/>
          <w:szCs w:val="28"/>
          <w:lang w:eastAsia="ru-RU"/>
        </w:rPr>
        <w:t>На вершине треугольника мошенничества находится фактор: (выберите один ответ)</w:t>
      </w:r>
    </w:p>
    <w:p w14:paraId="3B47B193" w14:textId="77777777" w:rsidR="009A0F60" w:rsidRPr="00341097" w:rsidRDefault="009A0F60" w:rsidP="00AD2E60">
      <w:pPr>
        <w:pStyle w:val="af0"/>
        <w:numPr>
          <w:ilvl w:val="0"/>
          <w:numId w:val="12"/>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корысть</w:t>
      </w:r>
    </w:p>
    <w:p w14:paraId="48741AD6" w14:textId="77777777" w:rsidR="009A0F60" w:rsidRPr="00341097" w:rsidRDefault="009A0F60" w:rsidP="00AD2E60">
      <w:pPr>
        <w:pStyle w:val="af0"/>
        <w:numPr>
          <w:ilvl w:val="0"/>
          <w:numId w:val="12"/>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возможность</w:t>
      </w:r>
    </w:p>
    <w:p w14:paraId="293653B1" w14:textId="77777777" w:rsidR="009A0F60" w:rsidRPr="00341097" w:rsidRDefault="009A0F60" w:rsidP="00AD2E60">
      <w:pPr>
        <w:pStyle w:val="af0"/>
        <w:numPr>
          <w:ilvl w:val="0"/>
          <w:numId w:val="12"/>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оправдание</w:t>
      </w:r>
    </w:p>
    <w:p w14:paraId="24357FE0" w14:textId="77777777" w:rsidR="009A0F60" w:rsidRPr="00341097" w:rsidRDefault="009A0F60" w:rsidP="00AD2E60">
      <w:pPr>
        <w:pStyle w:val="af0"/>
        <w:numPr>
          <w:ilvl w:val="0"/>
          <w:numId w:val="12"/>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мотив</w:t>
      </w:r>
    </w:p>
    <w:p w14:paraId="5CF23FAE" w14:textId="07CF1CC0" w:rsidR="005E3652" w:rsidRPr="00341097" w:rsidRDefault="009A0F60" w:rsidP="00AD2E60">
      <w:pPr>
        <w:pStyle w:val="af0"/>
        <w:numPr>
          <w:ilvl w:val="0"/>
          <w:numId w:val="12"/>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жадность</w:t>
      </w:r>
    </w:p>
    <w:p w14:paraId="5481DBD0" w14:textId="3905D135" w:rsidR="00843E1A" w:rsidRPr="00341097" w:rsidRDefault="009A0F60" w:rsidP="00AD2E60">
      <w:pPr>
        <w:numPr>
          <w:ilvl w:val="0"/>
          <w:numId w:val="6"/>
        </w:numPr>
        <w:spacing w:after="0" w:line="240" w:lineRule="auto"/>
        <w:ind w:left="0" w:firstLine="709"/>
        <w:jc w:val="both"/>
        <w:rPr>
          <w:rFonts w:ascii="Times New Roman" w:eastAsia="Times New Roman" w:hAnsi="Times New Roman" w:cs="Times New Roman"/>
          <w:b/>
          <w:bCs/>
          <w:sz w:val="28"/>
          <w:szCs w:val="28"/>
          <w:lang w:eastAsia="ru-RU"/>
        </w:rPr>
      </w:pPr>
      <w:r w:rsidRPr="00341097">
        <w:rPr>
          <w:rFonts w:ascii="Times New Roman" w:eastAsia="Times New Roman" w:hAnsi="Times New Roman" w:cs="Times New Roman"/>
          <w:b/>
          <w:bCs/>
          <w:sz w:val="28"/>
          <w:szCs w:val="28"/>
          <w:lang w:eastAsia="ru-RU"/>
        </w:rPr>
        <w:t>Фактором корпоративного давления мошенничества является: (выберите несколько ответов</w:t>
      </w:r>
    </w:p>
    <w:p w14:paraId="18AE041E" w14:textId="77777777" w:rsidR="009A0F60" w:rsidRPr="00341097" w:rsidRDefault="009A0F60" w:rsidP="00AD2E60">
      <w:pPr>
        <w:pStyle w:val="af0"/>
        <w:numPr>
          <w:ilvl w:val="0"/>
          <w:numId w:val="13"/>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личные финансовые затруднения</w:t>
      </w:r>
    </w:p>
    <w:p w14:paraId="66E0BEF3" w14:textId="77777777" w:rsidR="009A0F60" w:rsidRPr="00341097" w:rsidRDefault="009A0F60" w:rsidP="00AD2E60">
      <w:pPr>
        <w:pStyle w:val="af0"/>
        <w:numPr>
          <w:ilvl w:val="0"/>
          <w:numId w:val="13"/>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 xml:space="preserve">выполнение плана </w:t>
      </w:r>
    </w:p>
    <w:p w14:paraId="570A5820" w14:textId="77777777" w:rsidR="009A0F60" w:rsidRPr="00341097" w:rsidRDefault="009A0F60" w:rsidP="00AD2E60">
      <w:pPr>
        <w:pStyle w:val="af0"/>
        <w:numPr>
          <w:ilvl w:val="0"/>
          <w:numId w:val="13"/>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пагубные привычки</w:t>
      </w:r>
    </w:p>
    <w:p w14:paraId="42E3BA63" w14:textId="77777777" w:rsidR="009A0F60" w:rsidRPr="00341097" w:rsidRDefault="009A0F60" w:rsidP="00AD2E60">
      <w:pPr>
        <w:pStyle w:val="af0"/>
        <w:numPr>
          <w:ilvl w:val="0"/>
          <w:numId w:val="13"/>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давление со стороны руководства</w:t>
      </w:r>
    </w:p>
    <w:p w14:paraId="35723DFC" w14:textId="77777777" w:rsidR="009A0F60" w:rsidRPr="00341097" w:rsidRDefault="009A0F60" w:rsidP="00AD2E60">
      <w:pPr>
        <w:pStyle w:val="af0"/>
        <w:numPr>
          <w:ilvl w:val="0"/>
          <w:numId w:val="13"/>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сложившиеся стереотипы и установки</w:t>
      </w:r>
    </w:p>
    <w:p w14:paraId="29C8793F" w14:textId="3AF38DB9" w:rsidR="00843E1A" w:rsidRPr="00341097" w:rsidRDefault="009A0F60" w:rsidP="00AD2E60">
      <w:pPr>
        <w:pStyle w:val="af0"/>
        <w:numPr>
          <w:ilvl w:val="0"/>
          <w:numId w:val="13"/>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неудовлетворенность работодателем</w:t>
      </w:r>
    </w:p>
    <w:p w14:paraId="0AE0255B" w14:textId="2E9F057D" w:rsidR="00843E1A" w:rsidRPr="00341097" w:rsidRDefault="003B5599" w:rsidP="00AD2E60">
      <w:pPr>
        <w:numPr>
          <w:ilvl w:val="0"/>
          <w:numId w:val="6"/>
        </w:numPr>
        <w:spacing w:after="0" w:line="240" w:lineRule="auto"/>
        <w:ind w:left="0" w:firstLine="709"/>
        <w:jc w:val="both"/>
        <w:rPr>
          <w:rFonts w:ascii="Times New Roman" w:eastAsia="Times New Roman" w:hAnsi="Times New Roman" w:cs="Times New Roman"/>
          <w:b/>
          <w:bCs/>
          <w:sz w:val="28"/>
          <w:szCs w:val="28"/>
          <w:lang w:eastAsia="ru-RU"/>
        </w:rPr>
      </w:pPr>
      <w:r w:rsidRPr="00341097">
        <w:rPr>
          <w:rFonts w:ascii="Times New Roman" w:eastAsia="Times New Roman" w:hAnsi="Times New Roman" w:cs="Times New Roman"/>
          <w:b/>
          <w:bCs/>
          <w:sz w:val="28"/>
          <w:szCs w:val="28"/>
          <w:lang w:eastAsia="ru-RU"/>
        </w:rPr>
        <w:t>Критериями оценки рисков результатов финансово-хозяйственной деятельности являются: (выберите несколько ответов)</w:t>
      </w:r>
    </w:p>
    <w:p w14:paraId="1E65AC33" w14:textId="77777777" w:rsidR="003B5599" w:rsidRPr="00341097" w:rsidRDefault="003B5599" w:rsidP="00AD2E60">
      <w:pPr>
        <w:pStyle w:val="af0"/>
        <w:numPr>
          <w:ilvl w:val="0"/>
          <w:numId w:val="14"/>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отражение в бухгалтерской отчетности убытков на протяжении нескольких отчетных периодов</w:t>
      </w:r>
    </w:p>
    <w:p w14:paraId="3D8BD8A6" w14:textId="77777777" w:rsidR="003B5599" w:rsidRPr="00341097" w:rsidRDefault="003B5599" w:rsidP="00AD2E60">
      <w:pPr>
        <w:pStyle w:val="af0"/>
        <w:numPr>
          <w:ilvl w:val="0"/>
          <w:numId w:val="14"/>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опережающий темп роста расходов над темпом роста доходов от реализации товаров (работ, услуг)</w:t>
      </w:r>
    </w:p>
    <w:p w14:paraId="39033405" w14:textId="77777777" w:rsidR="003B5599" w:rsidRPr="00341097" w:rsidRDefault="003B5599" w:rsidP="00AD2E60">
      <w:pPr>
        <w:pStyle w:val="af0"/>
        <w:numPr>
          <w:ilvl w:val="0"/>
          <w:numId w:val="14"/>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выплата среднемесячной заработной платы на одного работника ниже среднего уровня по виду экономической деятельности в субъекте Российской Федерации</w:t>
      </w:r>
    </w:p>
    <w:p w14:paraId="4AEF63E1" w14:textId="77777777" w:rsidR="003B5599" w:rsidRPr="00341097" w:rsidRDefault="003B5599" w:rsidP="00AD2E60">
      <w:pPr>
        <w:pStyle w:val="af0"/>
        <w:numPr>
          <w:ilvl w:val="0"/>
          <w:numId w:val="14"/>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существенное изменение уровня фондоотдачи</w:t>
      </w:r>
    </w:p>
    <w:p w14:paraId="4E599285" w14:textId="5CD79431" w:rsidR="00843E1A" w:rsidRPr="00341097" w:rsidRDefault="003B5599" w:rsidP="00AD2E60">
      <w:pPr>
        <w:pStyle w:val="af0"/>
        <w:numPr>
          <w:ilvl w:val="0"/>
          <w:numId w:val="14"/>
        </w:numPr>
        <w:spacing w:after="0" w:line="240" w:lineRule="auto"/>
        <w:ind w:left="0" w:firstLine="709"/>
        <w:jc w:val="both"/>
        <w:rPr>
          <w:rFonts w:ascii="Times New Roman" w:eastAsia="Times New Roman" w:hAnsi="Times New Roman"/>
          <w:bCs/>
          <w:sz w:val="28"/>
          <w:szCs w:val="28"/>
          <w:lang w:eastAsia="ru-RU"/>
        </w:rPr>
      </w:pPr>
      <w:r w:rsidRPr="00341097">
        <w:rPr>
          <w:rFonts w:ascii="Times New Roman" w:eastAsia="Times New Roman" w:hAnsi="Times New Roman"/>
          <w:bCs/>
          <w:sz w:val="28"/>
          <w:szCs w:val="28"/>
          <w:lang w:eastAsia="ru-RU"/>
        </w:rPr>
        <w:t xml:space="preserve">существенное изменение уровня </w:t>
      </w:r>
      <w:proofErr w:type="spellStart"/>
      <w:r w:rsidRPr="00341097">
        <w:rPr>
          <w:rFonts w:ascii="Times New Roman" w:eastAsia="Times New Roman" w:hAnsi="Times New Roman"/>
          <w:bCs/>
          <w:sz w:val="28"/>
          <w:szCs w:val="28"/>
          <w:lang w:eastAsia="ru-RU"/>
        </w:rPr>
        <w:t>фондоемкости</w:t>
      </w:r>
      <w:proofErr w:type="spellEnd"/>
      <w:r w:rsidR="00843E1A" w:rsidRPr="00341097">
        <w:rPr>
          <w:rFonts w:ascii="Times New Roman" w:eastAsia="Times New Roman" w:hAnsi="Times New Roman"/>
          <w:bCs/>
          <w:sz w:val="28"/>
          <w:szCs w:val="28"/>
          <w:lang w:eastAsia="ru-RU"/>
        </w:rPr>
        <w:t>.</w:t>
      </w:r>
    </w:p>
    <w:p w14:paraId="555CF364" w14:textId="77777777" w:rsidR="003B5599" w:rsidRPr="00341097" w:rsidRDefault="003B5599" w:rsidP="007B6695">
      <w:pPr>
        <w:spacing w:after="0" w:line="360" w:lineRule="auto"/>
        <w:ind w:firstLine="709"/>
        <w:contextualSpacing/>
        <w:jc w:val="center"/>
        <w:rPr>
          <w:rFonts w:ascii="Times New Roman" w:eastAsia="Times New Roman" w:hAnsi="Times New Roman" w:cs="Times New Roman"/>
          <w:b/>
          <w:sz w:val="28"/>
          <w:szCs w:val="28"/>
          <w:highlight w:val="yellow"/>
          <w:lang w:eastAsia="ru-RU"/>
        </w:rPr>
      </w:pPr>
    </w:p>
    <w:p w14:paraId="1CD08B40" w14:textId="1ACD3E21" w:rsidR="00093BCD" w:rsidRPr="00341097" w:rsidRDefault="00093BCD" w:rsidP="007B6695">
      <w:pPr>
        <w:spacing w:after="0" w:line="360" w:lineRule="auto"/>
        <w:ind w:firstLine="709"/>
        <w:contextualSpacing/>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Примерная тематика </w:t>
      </w:r>
      <w:r w:rsidR="003B5599" w:rsidRPr="00341097">
        <w:rPr>
          <w:rFonts w:ascii="Times New Roman" w:eastAsia="Times New Roman" w:hAnsi="Times New Roman" w:cs="Times New Roman"/>
          <w:b/>
          <w:sz w:val="28"/>
          <w:szCs w:val="28"/>
          <w:lang w:eastAsia="ru-RU"/>
        </w:rPr>
        <w:t>домашнего творческого задания</w:t>
      </w:r>
    </w:p>
    <w:p w14:paraId="184C1EBA"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 xml:space="preserve">Российский и западный подходы к пониманию корпоративного мошенничества. </w:t>
      </w:r>
    </w:p>
    <w:p w14:paraId="3B4394EC"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 xml:space="preserve">Применение Международных стандартов аудита для противодействия корпоративному мошенничеству. </w:t>
      </w:r>
    </w:p>
    <w:p w14:paraId="2AB4E2EC"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 xml:space="preserve">Типы и виды корпоративного мошенничества и его влияние на бизнес. </w:t>
      </w:r>
    </w:p>
    <w:p w14:paraId="7872529F"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 xml:space="preserve">Наука о корпоративном мошенничестве (исследования корпоративного мошенничества Дональда </w:t>
      </w:r>
      <w:proofErr w:type="spellStart"/>
      <w:r w:rsidRPr="00341097">
        <w:rPr>
          <w:rFonts w:ascii="Times New Roman" w:hAnsi="Times New Roman"/>
          <w:sz w:val="28"/>
          <w:szCs w:val="28"/>
        </w:rPr>
        <w:t>Кресси</w:t>
      </w:r>
      <w:proofErr w:type="spellEnd"/>
      <w:r w:rsidRPr="00341097">
        <w:rPr>
          <w:rFonts w:ascii="Times New Roman" w:hAnsi="Times New Roman"/>
          <w:sz w:val="28"/>
          <w:szCs w:val="28"/>
        </w:rPr>
        <w:t xml:space="preserve">, </w:t>
      </w:r>
      <w:proofErr w:type="spellStart"/>
      <w:r w:rsidRPr="00341097">
        <w:rPr>
          <w:rFonts w:ascii="Times New Roman" w:hAnsi="Times New Roman"/>
          <w:sz w:val="28"/>
          <w:szCs w:val="28"/>
        </w:rPr>
        <w:t>Холлингер</w:t>
      </w:r>
      <w:proofErr w:type="spellEnd"/>
      <w:r w:rsidRPr="00341097">
        <w:rPr>
          <w:rFonts w:ascii="Times New Roman" w:hAnsi="Times New Roman"/>
          <w:sz w:val="28"/>
          <w:szCs w:val="28"/>
        </w:rPr>
        <w:t xml:space="preserve"> и Кларк и </w:t>
      </w:r>
      <w:proofErr w:type="spellStart"/>
      <w:r w:rsidRPr="00341097">
        <w:rPr>
          <w:rFonts w:ascii="Times New Roman" w:hAnsi="Times New Roman"/>
          <w:sz w:val="28"/>
          <w:szCs w:val="28"/>
        </w:rPr>
        <w:t>др</w:t>
      </w:r>
      <w:proofErr w:type="spellEnd"/>
      <w:r w:rsidRPr="00341097">
        <w:rPr>
          <w:rFonts w:ascii="Times New Roman" w:hAnsi="Times New Roman"/>
          <w:sz w:val="28"/>
          <w:szCs w:val="28"/>
        </w:rPr>
        <w:t xml:space="preserve">). </w:t>
      </w:r>
    </w:p>
    <w:p w14:paraId="54D88443"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Методы выявления мошенничества.</w:t>
      </w:r>
    </w:p>
    <w:p w14:paraId="1156EAC4"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eastAsia="Times New Roman" w:hAnsi="Times New Roman"/>
          <w:bCs/>
          <w:sz w:val="28"/>
          <w:szCs w:val="28"/>
        </w:rPr>
        <w:lastRenderedPageBreak/>
        <w:t xml:space="preserve">Корпоративная программа </w:t>
      </w:r>
      <w:proofErr w:type="spellStart"/>
      <w:r w:rsidRPr="00341097">
        <w:rPr>
          <w:rFonts w:ascii="Times New Roman" w:eastAsia="Times New Roman" w:hAnsi="Times New Roman"/>
          <w:bCs/>
          <w:sz w:val="28"/>
          <w:szCs w:val="28"/>
        </w:rPr>
        <w:t>комплаенс</w:t>
      </w:r>
      <w:proofErr w:type="spellEnd"/>
      <w:r w:rsidRPr="00341097">
        <w:rPr>
          <w:rFonts w:ascii="Times New Roman" w:eastAsia="Times New Roman" w:hAnsi="Times New Roman"/>
          <w:bCs/>
          <w:sz w:val="28"/>
          <w:szCs w:val="28"/>
        </w:rPr>
        <w:t xml:space="preserve"> как инструмент обеспечения экономической безопасности компании.</w:t>
      </w:r>
    </w:p>
    <w:p w14:paraId="4E790E4F"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hAnsi="Times New Roman"/>
          <w:sz w:val="28"/>
          <w:szCs w:val="28"/>
        </w:rPr>
        <w:t>Закон Великобритании «О борьбе со взяточничеством» (</w:t>
      </w:r>
      <w:r w:rsidRPr="00341097">
        <w:rPr>
          <w:rFonts w:ascii="Times New Roman" w:hAnsi="Times New Roman"/>
          <w:sz w:val="28"/>
          <w:szCs w:val="28"/>
          <w:lang w:val="en-US"/>
        </w:rPr>
        <w:t>UK</w:t>
      </w:r>
      <w:r w:rsidRPr="00341097">
        <w:rPr>
          <w:rFonts w:ascii="Times New Roman" w:hAnsi="Times New Roman"/>
          <w:sz w:val="28"/>
          <w:szCs w:val="28"/>
        </w:rPr>
        <w:t xml:space="preserve"> </w:t>
      </w:r>
      <w:r w:rsidRPr="00341097">
        <w:rPr>
          <w:rFonts w:ascii="Times New Roman" w:hAnsi="Times New Roman"/>
          <w:sz w:val="28"/>
          <w:szCs w:val="28"/>
          <w:lang w:val="en-US"/>
        </w:rPr>
        <w:t>Bribery</w:t>
      </w:r>
      <w:r w:rsidRPr="00341097">
        <w:rPr>
          <w:rFonts w:ascii="Times New Roman" w:hAnsi="Times New Roman"/>
          <w:sz w:val="28"/>
          <w:szCs w:val="28"/>
        </w:rPr>
        <w:t xml:space="preserve"> </w:t>
      </w:r>
      <w:r w:rsidRPr="00341097">
        <w:rPr>
          <w:rFonts w:ascii="Times New Roman" w:hAnsi="Times New Roman"/>
          <w:sz w:val="28"/>
          <w:szCs w:val="28"/>
          <w:lang w:val="en-US"/>
        </w:rPr>
        <w:t>Act</w:t>
      </w:r>
      <w:r w:rsidRPr="00341097">
        <w:rPr>
          <w:rFonts w:ascii="Times New Roman" w:hAnsi="Times New Roman"/>
          <w:sz w:val="28"/>
          <w:szCs w:val="28"/>
        </w:rPr>
        <w:t xml:space="preserve">, 2010) и его влияние на реализацию функции </w:t>
      </w:r>
      <w:proofErr w:type="spellStart"/>
      <w:r w:rsidRPr="00341097">
        <w:rPr>
          <w:rFonts w:ascii="Times New Roman" w:hAnsi="Times New Roman"/>
          <w:sz w:val="28"/>
          <w:szCs w:val="28"/>
        </w:rPr>
        <w:t>комплаенса</w:t>
      </w:r>
      <w:proofErr w:type="spellEnd"/>
      <w:r w:rsidRPr="00341097">
        <w:rPr>
          <w:rFonts w:ascii="Times New Roman" w:hAnsi="Times New Roman"/>
          <w:sz w:val="28"/>
          <w:szCs w:val="28"/>
        </w:rPr>
        <w:t>.</w:t>
      </w:r>
    </w:p>
    <w:p w14:paraId="1526D3E1"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eastAsia="Times New Roman" w:hAnsi="Times New Roman"/>
          <w:sz w:val="28"/>
          <w:szCs w:val="28"/>
        </w:rPr>
        <w:t>Национальный закон США «О коррупционных практиках за рубежом» (</w:t>
      </w:r>
      <w:r w:rsidRPr="00341097">
        <w:rPr>
          <w:rFonts w:ascii="Times New Roman" w:eastAsia="Times New Roman" w:hAnsi="Times New Roman"/>
          <w:sz w:val="28"/>
          <w:szCs w:val="28"/>
          <w:lang w:val="en-US"/>
        </w:rPr>
        <w:t>Foreign</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Corrupt</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Practices</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Act</w:t>
      </w:r>
      <w:r w:rsidRPr="00341097">
        <w:rPr>
          <w:rFonts w:ascii="Times New Roman" w:eastAsia="Times New Roman" w:hAnsi="Times New Roman"/>
          <w:sz w:val="28"/>
          <w:szCs w:val="28"/>
        </w:rPr>
        <w:t xml:space="preserve">, 1977) и его влияние на реализацию функции </w:t>
      </w:r>
      <w:proofErr w:type="spellStart"/>
      <w:r w:rsidRPr="00341097">
        <w:rPr>
          <w:rFonts w:ascii="Times New Roman" w:eastAsia="Times New Roman" w:hAnsi="Times New Roman"/>
          <w:sz w:val="28"/>
          <w:szCs w:val="28"/>
        </w:rPr>
        <w:t>комплаенса</w:t>
      </w:r>
      <w:proofErr w:type="spellEnd"/>
      <w:r w:rsidRPr="00341097">
        <w:rPr>
          <w:rFonts w:ascii="Times New Roman" w:eastAsia="Times New Roman" w:hAnsi="Times New Roman"/>
          <w:sz w:val="28"/>
          <w:szCs w:val="28"/>
        </w:rPr>
        <w:t>.</w:t>
      </w:r>
    </w:p>
    <w:p w14:paraId="0D9B16CA"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eastAsia="Times New Roman" w:hAnsi="Times New Roman"/>
          <w:sz w:val="28"/>
          <w:szCs w:val="28"/>
        </w:rPr>
        <w:t>Стандарт по автоматическому обмену информацией о счетах для налоговых целей Организации экономического сотрудничества и развития от 21 июля 2014 года (</w:t>
      </w:r>
      <w:r w:rsidRPr="00341097">
        <w:rPr>
          <w:rFonts w:ascii="Times New Roman" w:eastAsia="Times New Roman" w:hAnsi="Times New Roman"/>
          <w:sz w:val="28"/>
          <w:szCs w:val="28"/>
          <w:lang w:val="en-US"/>
        </w:rPr>
        <w:t>Organization</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for</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Economic</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Cooperation</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and</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Development</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Standard</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for</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Automatic</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Exchange</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of</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Financial</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Information</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in</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Tax</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Matters</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Common</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Reporting</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Standard</w:t>
      </w:r>
      <w:r w:rsidRPr="00341097">
        <w:rPr>
          <w:rFonts w:ascii="Times New Roman" w:eastAsia="Times New Roman" w:hAnsi="Times New Roman"/>
          <w:sz w:val="28"/>
          <w:szCs w:val="28"/>
        </w:rPr>
        <w:t xml:space="preserve">). </w:t>
      </w:r>
    </w:p>
    <w:p w14:paraId="11C5F1C4"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eastAsia="Times New Roman" w:hAnsi="Times New Roman"/>
          <w:sz w:val="28"/>
          <w:szCs w:val="28"/>
        </w:rPr>
        <w:t xml:space="preserve">Специфика </w:t>
      </w:r>
      <w:proofErr w:type="spellStart"/>
      <w:r w:rsidRPr="00341097">
        <w:rPr>
          <w:rFonts w:ascii="Times New Roman" w:eastAsia="Times New Roman" w:hAnsi="Times New Roman"/>
          <w:sz w:val="28"/>
          <w:szCs w:val="28"/>
        </w:rPr>
        <w:t>комплаенс</w:t>
      </w:r>
      <w:proofErr w:type="spellEnd"/>
      <w:r w:rsidRPr="00341097">
        <w:rPr>
          <w:rFonts w:ascii="Times New Roman" w:eastAsia="Times New Roman" w:hAnsi="Times New Roman"/>
          <w:sz w:val="28"/>
          <w:szCs w:val="28"/>
        </w:rPr>
        <w:t xml:space="preserve"> процедур в связи с практикой применения Закона США от 18 марта 2010 года «О налогообложении иностранных счетов» (</w:t>
      </w:r>
      <w:r w:rsidRPr="00341097">
        <w:rPr>
          <w:rFonts w:ascii="Times New Roman" w:eastAsia="Times New Roman" w:hAnsi="Times New Roman"/>
          <w:sz w:val="28"/>
          <w:szCs w:val="28"/>
          <w:lang w:val="en-US"/>
        </w:rPr>
        <w:t>Foreign</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Account</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Tax</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Compliance</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Act</w:t>
      </w:r>
      <w:r w:rsidRPr="00341097">
        <w:rPr>
          <w:rFonts w:ascii="Times New Roman" w:eastAsia="Times New Roman" w:hAnsi="Times New Roman"/>
          <w:sz w:val="28"/>
          <w:szCs w:val="28"/>
        </w:rPr>
        <w:t xml:space="preserve"> – </w:t>
      </w:r>
      <w:r w:rsidRPr="00341097">
        <w:rPr>
          <w:rFonts w:ascii="Times New Roman" w:eastAsia="Times New Roman" w:hAnsi="Times New Roman"/>
          <w:sz w:val="28"/>
          <w:szCs w:val="28"/>
          <w:lang w:val="en-US"/>
        </w:rPr>
        <w:t>FATCA</w:t>
      </w:r>
      <w:r w:rsidRPr="00341097">
        <w:rPr>
          <w:rFonts w:ascii="Times New Roman" w:eastAsia="Times New Roman" w:hAnsi="Times New Roman"/>
          <w:sz w:val="28"/>
          <w:szCs w:val="28"/>
        </w:rPr>
        <w:t xml:space="preserve">). </w:t>
      </w:r>
    </w:p>
    <w:p w14:paraId="71D8B063"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hAnsi="Times New Roman"/>
          <w:sz w:val="28"/>
          <w:szCs w:val="28"/>
        </w:rPr>
      </w:pPr>
      <w:r w:rsidRPr="00341097">
        <w:rPr>
          <w:rFonts w:ascii="Times New Roman" w:eastAsia="Times New Roman" w:hAnsi="Times New Roman"/>
          <w:sz w:val="28"/>
          <w:szCs w:val="28"/>
        </w:rPr>
        <w:t>Практика оценки контрагентов (</w:t>
      </w:r>
      <w:r w:rsidRPr="00341097">
        <w:rPr>
          <w:rFonts w:ascii="Times New Roman" w:eastAsia="Times New Roman" w:hAnsi="Times New Roman"/>
          <w:sz w:val="28"/>
          <w:szCs w:val="28"/>
          <w:lang w:val="en-US"/>
        </w:rPr>
        <w:t>due</w:t>
      </w:r>
      <w:r w:rsidRPr="00341097">
        <w:rPr>
          <w:rFonts w:ascii="Times New Roman" w:eastAsia="Times New Roman" w:hAnsi="Times New Roman"/>
          <w:sz w:val="28"/>
          <w:szCs w:val="28"/>
        </w:rPr>
        <w:t xml:space="preserve"> </w:t>
      </w:r>
      <w:r w:rsidRPr="00341097">
        <w:rPr>
          <w:rFonts w:ascii="Times New Roman" w:eastAsia="Times New Roman" w:hAnsi="Times New Roman"/>
          <w:sz w:val="28"/>
          <w:szCs w:val="28"/>
          <w:lang w:val="en-US"/>
        </w:rPr>
        <w:t>diligence</w:t>
      </w:r>
      <w:r w:rsidRPr="00341097">
        <w:rPr>
          <w:rFonts w:ascii="Times New Roman" w:eastAsia="Times New Roman" w:hAnsi="Times New Roman"/>
          <w:sz w:val="28"/>
          <w:szCs w:val="28"/>
        </w:rPr>
        <w:t xml:space="preserve">) как инструмент </w:t>
      </w:r>
      <w:proofErr w:type="spellStart"/>
      <w:r w:rsidRPr="00341097">
        <w:rPr>
          <w:rFonts w:ascii="Times New Roman" w:eastAsia="Times New Roman" w:hAnsi="Times New Roman"/>
          <w:sz w:val="28"/>
          <w:szCs w:val="28"/>
        </w:rPr>
        <w:t>комплаенс</w:t>
      </w:r>
      <w:proofErr w:type="spellEnd"/>
      <w:r w:rsidRPr="00341097">
        <w:rPr>
          <w:rFonts w:ascii="Times New Roman" w:eastAsia="Times New Roman" w:hAnsi="Times New Roman"/>
          <w:sz w:val="28"/>
          <w:szCs w:val="28"/>
        </w:rPr>
        <w:t>.</w:t>
      </w:r>
    </w:p>
    <w:p w14:paraId="1A8ABA78" w14:textId="77777777" w:rsidR="003B5599"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proofErr w:type="spellStart"/>
      <w:r w:rsidRPr="00341097">
        <w:rPr>
          <w:rFonts w:ascii="Times New Roman" w:eastAsia="Times New Roman" w:hAnsi="Times New Roman"/>
          <w:sz w:val="28"/>
          <w:szCs w:val="28"/>
        </w:rPr>
        <w:t>Комплаенс</w:t>
      </w:r>
      <w:proofErr w:type="spellEnd"/>
      <w:r w:rsidRPr="00341097">
        <w:rPr>
          <w:rFonts w:ascii="Times New Roman" w:eastAsia="Times New Roman" w:hAnsi="Times New Roman"/>
          <w:sz w:val="28"/>
          <w:szCs w:val="28"/>
        </w:rPr>
        <w:t xml:space="preserve"> политика международной компании (на конкретном примере).</w:t>
      </w:r>
    </w:p>
    <w:p w14:paraId="18A230B4" w14:textId="35DC5978" w:rsidR="00AB13BA" w:rsidRPr="00341097" w:rsidRDefault="003B5599" w:rsidP="00AD2E60">
      <w:pPr>
        <w:pStyle w:val="af0"/>
        <w:numPr>
          <w:ilvl w:val="0"/>
          <w:numId w:val="21"/>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341097">
        <w:rPr>
          <w:rFonts w:ascii="Times New Roman" w:eastAsia="Times New Roman" w:hAnsi="Times New Roman"/>
          <w:sz w:val="28"/>
          <w:szCs w:val="28"/>
        </w:rPr>
        <w:t>Основные вызовы в вопросе соблюдения санкций ЕС и США при сделках с российскими партнерами</w:t>
      </w:r>
      <w:r w:rsidR="009E66CB">
        <w:rPr>
          <w:rFonts w:ascii="Times New Roman" w:eastAsia="Times New Roman" w:hAnsi="Times New Roman"/>
          <w:sz w:val="28"/>
          <w:szCs w:val="28"/>
        </w:rPr>
        <w:t>.</w:t>
      </w:r>
    </w:p>
    <w:p w14:paraId="675AF95B" w14:textId="77777777" w:rsidR="009E66CB" w:rsidRDefault="009E66CB" w:rsidP="00A24631">
      <w:pPr>
        <w:pStyle w:val="1"/>
        <w:spacing w:before="120"/>
        <w:ind w:firstLine="0"/>
        <w:jc w:val="center"/>
        <w:rPr>
          <w:rFonts w:ascii="Times New Roman" w:hAnsi="Times New Roman"/>
          <w:color w:val="auto"/>
        </w:rPr>
      </w:pPr>
      <w:bookmarkStart w:id="39" w:name="_Toc130126231"/>
    </w:p>
    <w:p w14:paraId="21332436" w14:textId="6161287C" w:rsidR="00923A8E" w:rsidRPr="00341097" w:rsidRDefault="00923A8E" w:rsidP="00A24631">
      <w:pPr>
        <w:pStyle w:val="1"/>
        <w:spacing w:before="120"/>
        <w:ind w:firstLine="0"/>
        <w:jc w:val="center"/>
        <w:rPr>
          <w:rFonts w:ascii="Times New Roman" w:hAnsi="Times New Roman"/>
          <w:color w:val="auto"/>
        </w:rPr>
      </w:pPr>
      <w:r w:rsidRPr="00341097">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341097"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341097">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341097" w:rsidRDefault="00A24631" w:rsidP="00A24631">
      <w:pPr>
        <w:spacing w:after="0" w:line="240" w:lineRule="auto"/>
        <w:rPr>
          <w:rFonts w:ascii="Times New Roman" w:hAnsi="Times New Roman" w:cs="Times New Roman"/>
        </w:rPr>
      </w:pPr>
    </w:p>
    <w:p w14:paraId="60EAEFCE" w14:textId="77777777" w:rsidR="00923A8E" w:rsidRPr="00341097"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341097"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341097">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78075E19" w:rsidR="00D546C7" w:rsidRPr="0034109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Таблица </w:t>
      </w:r>
      <w:r w:rsidR="007B6695">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327"/>
        <w:gridCol w:w="2354"/>
        <w:gridCol w:w="2341"/>
        <w:gridCol w:w="2466"/>
      </w:tblGrid>
      <w:tr w:rsidR="00191280" w14:paraId="2E376AA9" w14:textId="77777777" w:rsidTr="00191280">
        <w:tc>
          <w:tcPr>
            <w:tcW w:w="2428" w:type="dxa"/>
          </w:tcPr>
          <w:p w14:paraId="048D33B2" w14:textId="00E3B371" w:rsidR="00191280" w:rsidRDefault="00191280" w:rsidP="00191280">
            <w:pPr>
              <w:widowControl w:val="0"/>
              <w:autoSpaceDE w:val="0"/>
              <w:autoSpaceDN w:val="0"/>
              <w:adjustRightInd w:val="0"/>
              <w:rPr>
                <w:rFonts w:eastAsia="Calibri"/>
              </w:rPr>
            </w:pPr>
            <w:r w:rsidRPr="007B6695">
              <w:rPr>
                <w:b/>
                <w:sz w:val="24"/>
                <w:szCs w:val="24"/>
              </w:rPr>
              <w:t>Наименование компетенции</w:t>
            </w:r>
          </w:p>
        </w:tc>
        <w:tc>
          <w:tcPr>
            <w:tcW w:w="2428" w:type="dxa"/>
          </w:tcPr>
          <w:p w14:paraId="3804EB56" w14:textId="3A67A628" w:rsidR="00191280" w:rsidRDefault="00191280" w:rsidP="00191280">
            <w:pPr>
              <w:widowControl w:val="0"/>
              <w:autoSpaceDE w:val="0"/>
              <w:autoSpaceDN w:val="0"/>
              <w:adjustRightInd w:val="0"/>
              <w:rPr>
                <w:rFonts w:eastAsia="Calibri"/>
              </w:rPr>
            </w:pPr>
            <w:r w:rsidRPr="007B6695">
              <w:rPr>
                <w:b/>
                <w:sz w:val="24"/>
                <w:szCs w:val="24"/>
              </w:rPr>
              <w:t>Наименование  индикаторов достижения компетенции</w:t>
            </w:r>
          </w:p>
        </w:tc>
        <w:tc>
          <w:tcPr>
            <w:tcW w:w="2429" w:type="dxa"/>
          </w:tcPr>
          <w:p w14:paraId="2FC51A82" w14:textId="355E1789" w:rsidR="00191280" w:rsidRDefault="00191280" w:rsidP="00191280">
            <w:pPr>
              <w:widowControl w:val="0"/>
              <w:autoSpaceDE w:val="0"/>
              <w:autoSpaceDN w:val="0"/>
              <w:adjustRightInd w:val="0"/>
              <w:rPr>
                <w:rFonts w:eastAsia="Calibri"/>
              </w:rPr>
            </w:pPr>
            <w:r w:rsidRPr="007B6695">
              <w:rPr>
                <w:b/>
                <w:sz w:val="24"/>
                <w:szCs w:val="24"/>
              </w:rPr>
              <w:t>Результаты обучения ( умения и знания), соотнесенные с индикаторами достижения компетенции</w:t>
            </w:r>
          </w:p>
        </w:tc>
        <w:tc>
          <w:tcPr>
            <w:tcW w:w="2429" w:type="dxa"/>
          </w:tcPr>
          <w:p w14:paraId="3796C604" w14:textId="75B9C140" w:rsidR="00191280" w:rsidRDefault="00191280" w:rsidP="00191280">
            <w:pPr>
              <w:widowControl w:val="0"/>
              <w:autoSpaceDE w:val="0"/>
              <w:autoSpaceDN w:val="0"/>
              <w:adjustRightInd w:val="0"/>
              <w:rPr>
                <w:rFonts w:eastAsia="Calibri"/>
              </w:rPr>
            </w:pPr>
            <w:r w:rsidRPr="007B6695">
              <w:rPr>
                <w:b/>
                <w:sz w:val="24"/>
                <w:szCs w:val="24"/>
              </w:rPr>
              <w:t>Типовые контрольные задания</w:t>
            </w:r>
          </w:p>
        </w:tc>
      </w:tr>
      <w:tr w:rsidR="00191280" w14:paraId="57FCC6BE" w14:textId="77777777" w:rsidTr="00191280">
        <w:trPr>
          <w:trHeight w:val="435"/>
        </w:trPr>
        <w:tc>
          <w:tcPr>
            <w:tcW w:w="2428" w:type="dxa"/>
            <w:vMerge w:val="restart"/>
          </w:tcPr>
          <w:p w14:paraId="1F039BC1" w14:textId="145116CF" w:rsidR="00191280" w:rsidRPr="00191280" w:rsidRDefault="00191280" w:rsidP="00191280">
            <w:pPr>
              <w:widowControl w:val="0"/>
              <w:autoSpaceDE w:val="0"/>
              <w:autoSpaceDN w:val="0"/>
              <w:adjustRightInd w:val="0"/>
              <w:jc w:val="both"/>
              <w:rPr>
                <w:rFonts w:eastAsia="Calibri"/>
                <w:sz w:val="22"/>
                <w:szCs w:val="22"/>
              </w:rPr>
            </w:pPr>
            <w:r w:rsidRPr="00191280">
              <w:rPr>
                <w:sz w:val="22"/>
                <w:szCs w:val="22"/>
              </w:rPr>
              <w:t xml:space="preserve">Способность предлагать решения  профессиональных задач в меняющихся </w:t>
            </w:r>
            <w:r w:rsidRPr="00191280">
              <w:rPr>
                <w:sz w:val="22"/>
                <w:szCs w:val="22"/>
              </w:rPr>
              <w:lastRenderedPageBreak/>
              <w:t>финансово-экономических условиях (ПКН-6)</w:t>
            </w:r>
          </w:p>
        </w:tc>
        <w:tc>
          <w:tcPr>
            <w:tcW w:w="2428" w:type="dxa"/>
            <w:vMerge w:val="restart"/>
          </w:tcPr>
          <w:p w14:paraId="687B0417" w14:textId="3B7B0BBE"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sz w:val="22"/>
                <w:szCs w:val="22"/>
              </w:rPr>
              <w:lastRenderedPageBreak/>
              <w:t xml:space="preserve">1. </w:t>
            </w:r>
            <w:r w:rsidRPr="00191280">
              <w:rPr>
                <w:sz w:val="22"/>
                <w:szCs w:val="22"/>
              </w:rPr>
              <w:t xml:space="preserve">Понимает содержание и логику проведения анализа деятельности </w:t>
            </w:r>
            <w:r w:rsidRPr="00191280">
              <w:rPr>
                <w:sz w:val="22"/>
                <w:szCs w:val="22"/>
              </w:rPr>
              <w:lastRenderedPageBreak/>
              <w:t>экономического субъекта, приемы обоснования оперативных, тактических и стратегических управленческих решений.</w:t>
            </w:r>
          </w:p>
        </w:tc>
        <w:tc>
          <w:tcPr>
            <w:tcW w:w="2429" w:type="dxa"/>
          </w:tcPr>
          <w:p w14:paraId="5258E369" w14:textId="175B8611" w:rsidR="00191280" w:rsidRPr="00191280" w:rsidRDefault="00191280" w:rsidP="00191280">
            <w:pPr>
              <w:jc w:val="both"/>
              <w:rPr>
                <w:rFonts w:eastAsia="Calibri"/>
                <w:sz w:val="22"/>
                <w:szCs w:val="22"/>
              </w:rPr>
            </w:pPr>
            <w:r w:rsidRPr="00191280">
              <w:rPr>
                <w:rFonts w:eastAsia="Calibri"/>
                <w:b/>
                <w:sz w:val="22"/>
                <w:szCs w:val="22"/>
              </w:rPr>
              <w:lastRenderedPageBreak/>
              <w:t xml:space="preserve">Знание: </w:t>
            </w:r>
            <w:r w:rsidRPr="00191280">
              <w:rPr>
                <w:rFonts w:eastAsia="Calibri"/>
                <w:sz w:val="22"/>
                <w:szCs w:val="22"/>
              </w:rPr>
              <w:t xml:space="preserve">Типологии преступной экономической деятельности для </w:t>
            </w:r>
            <w:r w:rsidRPr="00191280">
              <w:rPr>
                <w:rFonts w:eastAsia="Calibri"/>
                <w:sz w:val="22"/>
                <w:szCs w:val="22"/>
              </w:rPr>
              <w:lastRenderedPageBreak/>
              <w:t>определения критериев оценки угроз и уязвимости сектора со стороны государства и бизнеса.</w:t>
            </w:r>
          </w:p>
        </w:tc>
        <w:tc>
          <w:tcPr>
            <w:tcW w:w="2429" w:type="dxa"/>
          </w:tcPr>
          <w:p w14:paraId="574032E3" w14:textId="77777777" w:rsidR="00191280" w:rsidRPr="00191280" w:rsidRDefault="00191280" w:rsidP="00191280">
            <w:pPr>
              <w:pStyle w:val="af0"/>
              <w:spacing w:after="0" w:line="240" w:lineRule="auto"/>
              <w:ind w:left="59"/>
              <w:jc w:val="both"/>
              <w:rPr>
                <w:rFonts w:ascii="Times New Roman" w:eastAsia="Times New Roman" w:hAnsi="Times New Roman"/>
                <w:b/>
                <w:bCs/>
                <w:sz w:val="22"/>
                <w:szCs w:val="22"/>
              </w:rPr>
            </w:pPr>
            <w:r w:rsidRPr="00191280">
              <w:rPr>
                <w:rFonts w:ascii="Times New Roman" w:eastAsia="Times New Roman" w:hAnsi="Times New Roman"/>
                <w:b/>
                <w:bCs/>
                <w:sz w:val="22"/>
                <w:szCs w:val="22"/>
              </w:rPr>
              <w:lastRenderedPageBreak/>
              <w:t xml:space="preserve">Тест 1. Основная цель финансового мошенничества: </w:t>
            </w:r>
            <w:r w:rsidRPr="00191280">
              <w:rPr>
                <w:rFonts w:ascii="Times New Roman" w:eastAsia="Times New Roman" w:hAnsi="Times New Roman"/>
                <w:b/>
                <w:bCs/>
                <w:sz w:val="22"/>
                <w:szCs w:val="22"/>
              </w:rPr>
              <w:lastRenderedPageBreak/>
              <w:t>(выберите несколько ответов)</w:t>
            </w:r>
          </w:p>
          <w:p w14:paraId="54ED253A" w14:textId="77777777" w:rsidR="00191280" w:rsidRPr="00191280" w:rsidRDefault="00191280" w:rsidP="00AD2E60">
            <w:pPr>
              <w:pStyle w:val="af0"/>
              <w:numPr>
                <w:ilvl w:val="0"/>
                <w:numId w:val="22"/>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обман и злоупотребление доверием</w:t>
            </w:r>
          </w:p>
          <w:p w14:paraId="28B9F817" w14:textId="77777777" w:rsidR="00191280" w:rsidRPr="00191280" w:rsidRDefault="00191280" w:rsidP="00AD2E60">
            <w:pPr>
              <w:pStyle w:val="af0"/>
              <w:numPr>
                <w:ilvl w:val="0"/>
                <w:numId w:val="22"/>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подрыв деловой репутации</w:t>
            </w:r>
          </w:p>
          <w:p w14:paraId="016F51EB" w14:textId="77777777" w:rsidR="00191280" w:rsidRPr="00191280" w:rsidRDefault="00191280" w:rsidP="00AD2E60">
            <w:pPr>
              <w:pStyle w:val="af0"/>
              <w:numPr>
                <w:ilvl w:val="0"/>
                <w:numId w:val="22"/>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повышение морального климата</w:t>
            </w:r>
          </w:p>
          <w:p w14:paraId="26A64365" w14:textId="77777777" w:rsidR="00191280" w:rsidRPr="00191280" w:rsidRDefault="00191280" w:rsidP="00AD2E60">
            <w:pPr>
              <w:pStyle w:val="af0"/>
              <w:numPr>
                <w:ilvl w:val="0"/>
                <w:numId w:val="22"/>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сокрытие реального состояния финансового положения</w:t>
            </w:r>
          </w:p>
          <w:p w14:paraId="3719130E" w14:textId="627AA3A7" w:rsidR="00191280" w:rsidRPr="00191280" w:rsidRDefault="00191280" w:rsidP="00AD2E60">
            <w:pPr>
              <w:pStyle w:val="af0"/>
              <w:numPr>
                <w:ilvl w:val="0"/>
                <w:numId w:val="22"/>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присвоение активов</w:t>
            </w:r>
          </w:p>
        </w:tc>
      </w:tr>
      <w:tr w:rsidR="00191280" w14:paraId="35E38F8E" w14:textId="77777777" w:rsidTr="00191280">
        <w:trPr>
          <w:trHeight w:val="495"/>
        </w:trPr>
        <w:tc>
          <w:tcPr>
            <w:tcW w:w="2428" w:type="dxa"/>
            <w:vMerge/>
          </w:tcPr>
          <w:p w14:paraId="6F4077B0" w14:textId="77777777" w:rsidR="00191280" w:rsidRPr="00191280" w:rsidRDefault="00191280" w:rsidP="00191280">
            <w:pPr>
              <w:widowControl w:val="0"/>
              <w:autoSpaceDE w:val="0"/>
              <w:autoSpaceDN w:val="0"/>
              <w:adjustRightInd w:val="0"/>
              <w:jc w:val="both"/>
              <w:rPr>
                <w:sz w:val="22"/>
                <w:szCs w:val="22"/>
              </w:rPr>
            </w:pPr>
          </w:p>
        </w:tc>
        <w:tc>
          <w:tcPr>
            <w:tcW w:w="2428" w:type="dxa"/>
            <w:vMerge/>
          </w:tcPr>
          <w:p w14:paraId="173C845D" w14:textId="77777777" w:rsidR="00191280" w:rsidRPr="00191280" w:rsidRDefault="00191280" w:rsidP="00191280">
            <w:pPr>
              <w:widowControl w:val="0"/>
              <w:autoSpaceDE w:val="0"/>
              <w:autoSpaceDN w:val="0"/>
              <w:adjustRightInd w:val="0"/>
              <w:jc w:val="both"/>
              <w:rPr>
                <w:rFonts w:eastAsia="Calibri"/>
                <w:sz w:val="22"/>
                <w:szCs w:val="22"/>
              </w:rPr>
            </w:pPr>
          </w:p>
        </w:tc>
        <w:tc>
          <w:tcPr>
            <w:tcW w:w="2429" w:type="dxa"/>
          </w:tcPr>
          <w:p w14:paraId="07AEAD25" w14:textId="2D32F85E"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b/>
                <w:sz w:val="22"/>
                <w:szCs w:val="22"/>
              </w:rPr>
              <w:t xml:space="preserve">Умение: </w:t>
            </w:r>
            <w:r w:rsidRPr="00191280">
              <w:rPr>
                <w:rFonts w:eastAsia="Calibri"/>
                <w:sz w:val="22"/>
                <w:szCs w:val="22"/>
              </w:rPr>
              <w:t>оценивать уязвимые места финансовой системы через отнесенность предикатных преступлений в деятельности хозяйствующего субъекта.</w:t>
            </w:r>
          </w:p>
        </w:tc>
        <w:tc>
          <w:tcPr>
            <w:tcW w:w="2429" w:type="dxa"/>
          </w:tcPr>
          <w:p w14:paraId="7C21D34A" w14:textId="20C774A8" w:rsidR="00191280" w:rsidRPr="00191280" w:rsidRDefault="00191280" w:rsidP="00191280">
            <w:pPr>
              <w:ind w:left="59"/>
              <w:jc w:val="both"/>
              <w:rPr>
                <w:b/>
                <w:bCs/>
                <w:sz w:val="22"/>
                <w:szCs w:val="22"/>
              </w:rPr>
            </w:pPr>
            <w:r w:rsidRPr="00191280">
              <w:rPr>
                <w:b/>
                <w:bCs/>
                <w:sz w:val="22"/>
                <w:szCs w:val="22"/>
              </w:rPr>
              <w:t>Тест 1. Инвентаризация товарно-материальных ценностей проводиться: (выберите один ответ</w:t>
            </w:r>
          </w:p>
          <w:p w14:paraId="38B3C49B" w14:textId="77777777" w:rsidR="00191280" w:rsidRPr="00191280" w:rsidRDefault="00191280" w:rsidP="00AD2E60">
            <w:pPr>
              <w:pStyle w:val="af0"/>
              <w:numPr>
                <w:ilvl w:val="0"/>
                <w:numId w:val="23"/>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в порядке расположения ценностей в данном помещении</w:t>
            </w:r>
          </w:p>
          <w:p w14:paraId="638A3890" w14:textId="77777777" w:rsidR="00191280" w:rsidRPr="00191280" w:rsidRDefault="00191280" w:rsidP="00AD2E60">
            <w:pPr>
              <w:pStyle w:val="af0"/>
              <w:numPr>
                <w:ilvl w:val="0"/>
                <w:numId w:val="23"/>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в алфавитном порядке расположения ценностей в данном помещении</w:t>
            </w:r>
          </w:p>
          <w:p w14:paraId="48A8C660" w14:textId="77777777" w:rsidR="00191280" w:rsidRPr="00191280" w:rsidRDefault="00191280" w:rsidP="00AD2E60">
            <w:pPr>
              <w:pStyle w:val="af0"/>
              <w:numPr>
                <w:ilvl w:val="0"/>
                <w:numId w:val="23"/>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сначала крупногабаритные ценности</w:t>
            </w:r>
          </w:p>
          <w:p w14:paraId="0DCF3775" w14:textId="77777777" w:rsidR="00191280" w:rsidRPr="00191280" w:rsidRDefault="00191280" w:rsidP="00AD2E60">
            <w:pPr>
              <w:pStyle w:val="af0"/>
              <w:numPr>
                <w:ilvl w:val="0"/>
                <w:numId w:val="23"/>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сначала мелкогабаритные ценности</w:t>
            </w:r>
          </w:p>
          <w:p w14:paraId="5335113F" w14:textId="5B4C7D3D" w:rsidR="00191280" w:rsidRPr="00191280" w:rsidRDefault="00191280" w:rsidP="00AD2E60">
            <w:pPr>
              <w:pStyle w:val="af0"/>
              <w:numPr>
                <w:ilvl w:val="0"/>
                <w:numId w:val="23"/>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сначала ценности, находящиеся навалом.</w:t>
            </w:r>
          </w:p>
        </w:tc>
      </w:tr>
      <w:tr w:rsidR="00191280" w14:paraId="285E4553" w14:textId="77777777" w:rsidTr="00191280">
        <w:trPr>
          <w:trHeight w:val="495"/>
        </w:trPr>
        <w:tc>
          <w:tcPr>
            <w:tcW w:w="2428" w:type="dxa"/>
            <w:vMerge/>
          </w:tcPr>
          <w:p w14:paraId="42C17F3F" w14:textId="77777777" w:rsidR="00191280" w:rsidRPr="00191280" w:rsidRDefault="00191280" w:rsidP="00191280">
            <w:pPr>
              <w:widowControl w:val="0"/>
              <w:autoSpaceDE w:val="0"/>
              <w:autoSpaceDN w:val="0"/>
              <w:adjustRightInd w:val="0"/>
              <w:jc w:val="both"/>
              <w:rPr>
                <w:sz w:val="22"/>
                <w:szCs w:val="22"/>
              </w:rPr>
            </w:pPr>
          </w:p>
        </w:tc>
        <w:tc>
          <w:tcPr>
            <w:tcW w:w="2428" w:type="dxa"/>
            <w:vMerge w:val="restart"/>
          </w:tcPr>
          <w:p w14:paraId="143B7585" w14:textId="4221962A"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sz w:val="22"/>
                <w:szCs w:val="22"/>
              </w:rPr>
              <w:t xml:space="preserve">2. </w:t>
            </w:r>
            <w:r w:rsidRPr="00191280">
              <w:rPr>
                <w:sz w:val="22"/>
                <w:szCs w:val="22"/>
              </w:rPr>
              <w:t>Предлагает варианты решения профессиональных задач в условиях неопределенности.</w:t>
            </w:r>
          </w:p>
        </w:tc>
        <w:tc>
          <w:tcPr>
            <w:tcW w:w="2429" w:type="dxa"/>
          </w:tcPr>
          <w:p w14:paraId="48183CCB" w14:textId="68BED2CD" w:rsidR="00191280" w:rsidRPr="00191280" w:rsidRDefault="00191280" w:rsidP="00191280">
            <w:pPr>
              <w:jc w:val="both"/>
              <w:rPr>
                <w:rFonts w:eastAsia="Calibri"/>
                <w:sz w:val="22"/>
                <w:szCs w:val="22"/>
              </w:rPr>
            </w:pPr>
            <w:r w:rsidRPr="00191280">
              <w:rPr>
                <w:rFonts w:eastAsia="Calibri"/>
                <w:b/>
                <w:sz w:val="22"/>
                <w:szCs w:val="22"/>
              </w:rPr>
              <w:t xml:space="preserve">Знание: </w:t>
            </w:r>
            <w:r w:rsidRPr="00191280">
              <w:rPr>
                <w:rFonts w:eastAsia="Calibri"/>
                <w:sz w:val="22"/>
                <w:szCs w:val="22"/>
              </w:rPr>
              <w:t>Методов расчета объема причинённого ущерба по выявленным преступлениям и частоты выявляемых признаков преступлений для оценки угроз для бизнеса или государства.</w:t>
            </w:r>
          </w:p>
        </w:tc>
        <w:tc>
          <w:tcPr>
            <w:tcW w:w="2429" w:type="dxa"/>
          </w:tcPr>
          <w:p w14:paraId="1B5F2825" w14:textId="29ECBD58" w:rsidR="00191280" w:rsidRPr="00191280" w:rsidRDefault="00191280" w:rsidP="00191280">
            <w:pPr>
              <w:ind w:left="59"/>
              <w:jc w:val="both"/>
              <w:rPr>
                <w:b/>
                <w:bCs/>
                <w:sz w:val="22"/>
                <w:szCs w:val="22"/>
              </w:rPr>
            </w:pPr>
            <w:r w:rsidRPr="00191280">
              <w:rPr>
                <w:b/>
                <w:bCs/>
                <w:sz w:val="22"/>
                <w:szCs w:val="22"/>
              </w:rPr>
              <w:t>Тест 1. Институт внутренних аудиторов определяет мошенничество как: (выберите один ответ)</w:t>
            </w:r>
          </w:p>
          <w:p w14:paraId="2C93C32C" w14:textId="77777777" w:rsidR="00191280" w:rsidRPr="00191280" w:rsidRDefault="00191280" w:rsidP="00AD2E60">
            <w:pPr>
              <w:pStyle w:val="af0"/>
              <w:numPr>
                <w:ilvl w:val="0"/>
                <w:numId w:val="24"/>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действия, совершенные под воздействием угрозы расправы</w:t>
            </w:r>
          </w:p>
          <w:p w14:paraId="3BB33D83" w14:textId="77777777" w:rsidR="00191280" w:rsidRPr="00191280" w:rsidRDefault="00191280" w:rsidP="00AD2E60">
            <w:pPr>
              <w:pStyle w:val="af0"/>
              <w:numPr>
                <w:ilvl w:val="0"/>
                <w:numId w:val="24"/>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действия, совершенные под воздействием силы</w:t>
            </w:r>
          </w:p>
          <w:p w14:paraId="664B8BDA" w14:textId="77777777" w:rsidR="00191280" w:rsidRPr="00191280" w:rsidRDefault="00191280" w:rsidP="00AD2E60">
            <w:pPr>
              <w:pStyle w:val="af0"/>
              <w:numPr>
                <w:ilvl w:val="0"/>
                <w:numId w:val="24"/>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 xml:space="preserve">любые незаконные действия, характеризующиеся обманом, сокрытием или злоупотреблением </w:t>
            </w:r>
            <w:r w:rsidRPr="00191280">
              <w:rPr>
                <w:rFonts w:ascii="Times New Roman" w:eastAsia="Times New Roman" w:hAnsi="Times New Roman"/>
                <w:bCs/>
                <w:sz w:val="22"/>
                <w:szCs w:val="22"/>
              </w:rPr>
              <w:lastRenderedPageBreak/>
              <w:t>доверием, сделанные преднамеренно</w:t>
            </w:r>
          </w:p>
          <w:p w14:paraId="64E10A8A" w14:textId="7C7292F6" w:rsidR="00191280" w:rsidRPr="00191280" w:rsidRDefault="00191280" w:rsidP="00AD2E60">
            <w:pPr>
              <w:pStyle w:val="af0"/>
              <w:numPr>
                <w:ilvl w:val="0"/>
                <w:numId w:val="24"/>
              </w:numPr>
              <w:spacing w:after="0" w:line="240" w:lineRule="auto"/>
              <w:ind w:left="59" w:firstLine="0"/>
              <w:jc w:val="both"/>
              <w:rPr>
                <w:rFonts w:ascii="Times New Roman" w:eastAsia="Times New Roman" w:hAnsi="Times New Roman"/>
                <w:bCs/>
                <w:sz w:val="22"/>
                <w:szCs w:val="22"/>
              </w:rPr>
            </w:pPr>
            <w:r w:rsidRPr="00191280">
              <w:rPr>
                <w:rFonts w:ascii="Times New Roman" w:eastAsia="Times New Roman" w:hAnsi="Times New Roman"/>
                <w:bCs/>
                <w:sz w:val="22"/>
                <w:szCs w:val="22"/>
              </w:rPr>
              <w:t>преднамеренное действие, совершенное одним или несколькими лицами, целью которого является незаслуженное или неправомерное получение выгоды путем использования служебного положения для целей личного обогащения путем ненадлежащего использования или воровства собственности или ресурсов организации.</w:t>
            </w:r>
          </w:p>
        </w:tc>
      </w:tr>
      <w:tr w:rsidR="00191280" w14:paraId="3A0E2FB8" w14:textId="77777777" w:rsidTr="00191280">
        <w:trPr>
          <w:trHeight w:val="480"/>
        </w:trPr>
        <w:tc>
          <w:tcPr>
            <w:tcW w:w="2428" w:type="dxa"/>
            <w:vMerge/>
          </w:tcPr>
          <w:p w14:paraId="6DE0F9D4" w14:textId="77777777" w:rsidR="00191280" w:rsidRPr="00191280" w:rsidRDefault="00191280" w:rsidP="00191280">
            <w:pPr>
              <w:widowControl w:val="0"/>
              <w:autoSpaceDE w:val="0"/>
              <w:autoSpaceDN w:val="0"/>
              <w:adjustRightInd w:val="0"/>
              <w:jc w:val="both"/>
              <w:rPr>
                <w:sz w:val="22"/>
                <w:szCs w:val="22"/>
              </w:rPr>
            </w:pPr>
          </w:p>
        </w:tc>
        <w:tc>
          <w:tcPr>
            <w:tcW w:w="2428" w:type="dxa"/>
            <w:vMerge/>
          </w:tcPr>
          <w:p w14:paraId="6ADD3113" w14:textId="77777777" w:rsidR="00191280" w:rsidRPr="00191280" w:rsidRDefault="00191280" w:rsidP="00191280">
            <w:pPr>
              <w:widowControl w:val="0"/>
              <w:autoSpaceDE w:val="0"/>
              <w:autoSpaceDN w:val="0"/>
              <w:adjustRightInd w:val="0"/>
              <w:jc w:val="both"/>
              <w:rPr>
                <w:rFonts w:eastAsia="Calibri"/>
                <w:sz w:val="22"/>
                <w:szCs w:val="22"/>
              </w:rPr>
            </w:pPr>
          </w:p>
        </w:tc>
        <w:tc>
          <w:tcPr>
            <w:tcW w:w="2429" w:type="dxa"/>
          </w:tcPr>
          <w:p w14:paraId="42B097DE" w14:textId="433E43A4"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b/>
                <w:sz w:val="22"/>
                <w:szCs w:val="22"/>
              </w:rPr>
              <w:t xml:space="preserve">Умение: </w:t>
            </w:r>
            <w:r w:rsidRPr="00191280">
              <w:rPr>
                <w:rFonts w:eastAsia="Calibri"/>
                <w:sz w:val="22"/>
                <w:szCs w:val="22"/>
              </w:rPr>
              <w:t>Решать задачи комплексной оценки деятельности хозяйствующего субъекта в условиях неопределенности на основе знаний в области экономических преступлений, а также   организационной и управленческой теорий с использованием инновационных подходов и критического анализа.</w:t>
            </w:r>
          </w:p>
        </w:tc>
        <w:tc>
          <w:tcPr>
            <w:tcW w:w="2429" w:type="dxa"/>
          </w:tcPr>
          <w:p w14:paraId="4FFE29AD" w14:textId="77777777" w:rsidR="00191280" w:rsidRPr="00191280" w:rsidRDefault="00191280" w:rsidP="00191280">
            <w:pPr>
              <w:jc w:val="both"/>
              <w:rPr>
                <w:sz w:val="22"/>
                <w:szCs w:val="22"/>
              </w:rPr>
            </w:pPr>
            <w:r w:rsidRPr="00191280">
              <w:rPr>
                <w:b/>
                <w:sz w:val="22"/>
                <w:szCs w:val="22"/>
              </w:rPr>
              <w:t>Задача 1.</w:t>
            </w:r>
            <w:r w:rsidRPr="00191280">
              <w:rPr>
                <w:sz w:val="22"/>
                <w:szCs w:val="22"/>
              </w:rPr>
              <w:t xml:space="preserve"> Генеральный директор по информации главного бухгалтера организации (ООО «Ромашка») обнаружил, что сумма денег на счёте его фирмы без видимых причин уменьшилась на 10%.</w:t>
            </w:r>
          </w:p>
          <w:p w14:paraId="0BBF0421" w14:textId="6491B19B" w:rsidR="00191280" w:rsidRPr="00191280" w:rsidRDefault="00191280" w:rsidP="00191280">
            <w:pPr>
              <w:widowControl w:val="0"/>
              <w:autoSpaceDE w:val="0"/>
              <w:autoSpaceDN w:val="0"/>
              <w:adjustRightInd w:val="0"/>
              <w:jc w:val="both"/>
              <w:rPr>
                <w:rFonts w:eastAsia="Calibri"/>
                <w:sz w:val="22"/>
                <w:szCs w:val="22"/>
              </w:rPr>
            </w:pPr>
            <w:r w:rsidRPr="00191280">
              <w:rPr>
                <w:sz w:val="22"/>
                <w:szCs w:val="22"/>
              </w:rPr>
              <w:t>Требуется: определить, какие силы и средства нужно задействовать, чтобы установить причины снятия денег и предотвратить дальнейшее возможное хищение денег посторонними или лицами, работающими в его компании? Каких специалистов нужно пригласить для выяснения причины исчезновения суммы?</w:t>
            </w:r>
          </w:p>
        </w:tc>
      </w:tr>
      <w:tr w:rsidR="00191280" w14:paraId="684ED95D" w14:textId="77777777" w:rsidTr="00191280">
        <w:trPr>
          <w:trHeight w:val="1080"/>
        </w:trPr>
        <w:tc>
          <w:tcPr>
            <w:tcW w:w="2428" w:type="dxa"/>
            <w:vMerge w:val="restart"/>
          </w:tcPr>
          <w:p w14:paraId="17614BE1" w14:textId="7DF6A27E"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sz w:val="22"/>
                <w:szCs w:val="22"/>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w:t>
            </w:r>
            <w:r w:rsidRPr="00191280">
              <w:rPr>
                <w:rFonts w:eastAsia="Calibri"/>
                <w:sz w:val="22"/>
                <w:szCs w:val="22"/>
              </w:rPr>
              <w:lastRenderedPageBreak/>
              <w:t>финансовой эффективности систем экономической безопасности (ПК</w:t>
            </w:r>
            <w:r w:rsidR="009E66CB">
              <w:rPr>
                <w:rFonts w:eastAsia="Calibri"/>
                <w:sz w:val="22"/>
                <w:szCs w:val="22"/>
              </w:rPr>
              <w:t>П</w:t>
            </w:r>
            <w:r w:rsidRPr="00191280">
              <w:rPr>
                <w:rFonts w:eastAsia="Calibri"/>
                <w:sz w:val="22"/>
                <w:szCs w:val="22"/>
              </w:rPr>
              <w:t>-4)</w:t>
            </w:r>
          </w:p>
        </w:tc>
        <w:tc>
          <w:tcPr>
            <w:tcW w:w="2428" w:type="dxa"/>
            <w:vMerge w:val="restart"/>
          </w:tcPr>
          <w:p w14:paraId="0AA8BCF3" w14:textId="7529F046"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sz w:val="22"/>
                <w:szCs w:val="22"/>
              </w:rPr>
              <w:lastRenderedPageBreak/>
              <w:t>1.</w:t>
            </w:r>
            <w:r w:rsidRPr="00191280">
              <w:rPr>
                <w:sz w:val="22"/>
                <w:szCs w:val="22"/>
              </w:rPr>
              <w:t xml:space="preserve">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w:t>
            </w:r>
            <w:r w:rsidRPr="00191280">
              <w:rPr>
                <w:sz w:val="22"/>
                <w:szCs w:val="22"/>
              </w:rPr>
              <w:lastRenderedPageBreak/>
              <w:t>рисками и эффективности выполнения этих действий.</w:t>
            </w:r>
          </w:p>
        </w:tc>
        <w:tc>
          <w:tcPr>
            <w:tcW w:w="2429" w:type="dxa"/>
          </w:tcPr>
          <w:p w14:paraId="06657153" w14:textId="1FF30137" w:rsidR="00191280" w:rsidRPr="00191280" w:rsidRDefault="00191280" w:rsidP="00191280">
            <w:pPr>
              <w:jc w:val="both"/>
              <w:rPr>
                <w:rFonts w:eastAsia="Calibri"/>
                <w:sz w:val="22"/>
                <w:szCs w:val="22"/>
              </w:rPr>
            </w:pPr>
            <w:r w:rsidRPr="00191280">
              <w:rPr>
                <w:rFonts w:eastAsia="Calibri"/>
                <w:b/>
                <w:sz w:val="22"/>
                <w:szCs w:val="22"/>
              </w:rPr>
              <w:lastRenderedPageBreak/>
              <w:t xml:space="preserve">Знание: </w:t>
            </w:r>
            <w:r w:rsidRPr="00191280">
              <w:rPr>
                <w:rFonts w:eastAsia="Calibri"/>
                <w:sz w:val="22"/>
                <w:szCs w:val="22"/>
              </w:rPr>
              <w:t>Нормативно-правовых документов, регламентирующих деятельность подразделений по противодействию корпоративного мошенничества в деятельности организаций.</w:t>
            </w:r>
          </w:p>
        </w:tc>
        <w:tc>
          <w:tcPr>
            <w:tcW w:w="2429" w:type="dxa"/>
          </w:tcPr>
          <w:p w14:paraId="7CB935B8" w14:textId="20C47D58" w:rsidR="00191280" w:rsidRPr="00191280" w:rsidRDefault="00191280" w:rsidP="00191280">
            <w:pPr>
              <w:jc w:val="both"/>
              <w:rPr>
                <w:sz w:val="22"/>
                <w:szCs w:val="22"/>
              </w:rPr>
            </w:pPr>
            <w:r w:rsidRPr="00191280">
              <w:rPr>
                <w:b/>
                <w:sz w:val="22"/>
                <w:szCs w:val="22"/>
              </w:rPr>
              <w:t>Вопрос 1.</w:t>
            </w:r>
            <w:r w:rsidRPr="00191280">
              <w:rPr>
                <w:sz w:val="22"/>
                <w:szCs w:val="22"/>
              </w:rPr>
              <w:t xml:space="preserve"> Международные стандарты аудита и противодействие корпоративному мошенничеству.</w:t>
            </w:r>
          </w:p>
        </w:tc>
      </w:tr>
      <w:tr w:rsidR="00191280" w14:paraId="5D5E8246" w14:textId="77777777" w:rsidTr="00191280">
        <w:trPr>
          <w:trHeight w:val="1665"/>
        </w:trPr>
        <w:tc>
          <w:tcPr>
            <w:tcW w:w="2428" w:type="dxa"/>
            <w:vMerge/>
          </w:tcPr>
          <w:p w14:paraId="7B4824EB" w14:textId="77777777" w:rsidR="00191280" w:rsidRPr="00191280" w:rsidRDefault="00191280" w:rsidP="00191280">
            <w:pPr>
              <w:widowControl w:val="0"/>
              <w:autoSpaceDE w:val="0"/>
              <w:autoSpaceDN w:val="0"/>
              <w:adjustRightInd w:val="0"/>
              <w:jc w:val="both"/>
              <w:rPr>
                <w:rFonts w:eastAsia="Calibri"/>
                <w:sz w:val="22"/>
                <w:szCs w:val="22"/>
              </w:rPr>
            </w:pPr>
          </w:p>
        </w:tc>
        <w:tc>
          <w:tcPr>
            <w:tcW w:w="2428" w:type="dxa"/>
            <w:vMerge/>
          </w:tcPr>
          <w:p w14:paraId="19BD5219" w14:textId="77777777" w:rsidR="00191280" w:rsidRPr="00191280" w:rsidRDefault="00191280" w:rsidP="00191280">
            <w:pPr>
              <w:widowControl w:val="0"/>
              <w:autoSpaceDE w:val="0"/>
              <w:autoSpaceDN w:val="0"/>
              <w:adjustRightInd w:val="0"/>
              <w:jc w:val="both"/>
              <w:rPr>
                <w:rFonts w:eastAsia="Calibri"/>
                <w:sz w:val="22"/>
                <w:szCs w:val="22"/>
              </w:rPr>
            </w:pPr>
          </w:p>
        </w:tc>
        <w:tc>
          <w:tcPr>
            <w:tcW w:w="2429" w:type="dxa"/>
          </w:tcPr>
          <w:p w14:paraId="0F03385D" w14:textId="49F1B136"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b/>
                <w:sz w:val="22"/>
                <w:szCs w:val="22"/>
              </w:rPr>
              <w:t xml:space="preserve">Умение: </w:t>
            </w:r>
            <w:r w:rsidRPr="00191280">
              <w:rPr>
                <w:rFonts w:eastAsia="Calibri"/>
                <w:sz w:val="22"/>
                <w:szCs w:val="22"/>
              </w:rPr>
              <w:t>Проведения финансовых расследований в деятельности организации с использованием методов анализа операций и денежных потоков, выявления махинаций при оперировании финансовыми инструментами.</w:t>
            </w:r>
          </w:p>
        </w:tc>
        <w:tc>
          <w:tcPr>
            <w:tcW w:w="2429" w:type="dxa"/>
          </w:tcPr>
          <w:p w14:paraId="099612DE" w14:textId="36B7CF5D" w:rsidR="00191280" w:rsidRPr="00191280" w:rsidRDefault="00191280" w:rsidP="00191280">
            <w:pPr>
              <w:widowControl w:val="0"/>
              <w:autoSpaceDE w:val="0"/>
              <w:autoSpaceDN w:val="0"/>
              <w:adjustRightInd w:val="0"/>
              <w:jc w:val="both"/>
              <w:rPr>
                <w:rFonts w:eastAsia="Calibri"/>
                <w:sz w:val="22"/>
                <w:szCs w:val="22"/>
              </w:rPr>
            </w:pPr>
            <w:r w:rsidRPr="00191280">
              <w:rPr>
                <w:b/>
                <w:sz w:val="22"/>
                <w:szCs w:val="22"/>
              </w:rPr>
              <w:t>Вопрос 1.</w:t>
            </w:r>
            <w:r w:rsidRPr="00191280">
              <w:rPr>
                <w:sz w:val="22"/>
                <w:szCs w:val="22"/>
              </w:rPr>
              <w:t xml:space="preserve"> Разделение обязанностей в функции учёта и отчётности в целях противодействия мошенничеству</w:t>
            </w:r>
          </w:p>
        </w:tc>
      </w:tr>
      <w:tr w:rsidR="00191280" w14:paraId="0D2CBAA6" w14:textId="77777777" w:rsidTr="00191280">
        <w:trPr>
          <w:trHeight w:val="420"/>
        </w:trPr>
        <w:tc>
          <w:tcPr>
            <w:tcW w:w="2428" w:type="dxa"/>
            <w:vMerge/>
          </w:tcPr>
          <w:p w14:paraId="034D1ED3" w14:textId="77777777" w:rsidR="00191280" w:rsidRPr="00191280" w:rsidRDefault="00191280" w:rsidP="00191280">
            <w:pPr>
              <w:widowControl w:val="0"/>
              <w:autoSpaceDE w:val="0"/>
              <w:autoSpaceDN w:val="0"/>
              <w:adjustRightInd w:val="0"/>
              <w:jc w:val="both"/>
              <w:rPr>
                <w:rFonts w:eastAsia="Calibri"/>
                <w:sz w:val="22"/>
                <w:szCs w:val="22"/>
              </w:rPr>
            </w:pPr>
          </w:p>
        </w:tc>
        <w:tc>
          <w:tcPr>
            <w:tcW w:w="2428" w:type="dxa"/>
            <w:vMerge w:val="restart"/>
          </w:tcPr>
          <w:p w14:paraId="40A4289E" w14:textId="181C0270"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sz w:val="22"/>
                <w:szCs w:val="22"/>
              </w:rPr>
              <w:t xml:space="preserve">2. </w:t>
            </w:r>
            <w:r w:rsidRPr="00191280">
              <w:rPr>
                <w:sz w:val="22"/>
                <w:szCs w:val="22"/>
              </w:rPr>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191280">
              <w:rPr>
                <w:sz w:val="22"/>
                <w:szCs w:val="22"/>
                <w:lang w:val="en-GB"/>
              </w:rPr>
              <w:t>KPI</w:t>
            </w:r>
            <w:r w:rsidRPr="00191280">
              <w:rPr>
                <w:sz w:val="22"/>
                <w:szCs w:val="22"/>
              </w:rPr>
              <w:t>)  для сотрудников службы экономической безопасности.</w:t>
            </w:r>
          </w:p>
        </w:tc>
        <w:tc>
          <w:tcPr>
            <w:tcW w:w="2429" w:type="dxa"/>
          </w:tcPr>
          <w:p w14:paraId="74B7166E" w14:textId="74F06C11" w:rsidR="00191280" w:rsidRPr="00191280" w:rsidRDefault="00191280" w:rsidP="00191280">
            <w:pPr>
              <w:jc w:val="both"/>
              <w:rPr>
                <w:rFonts w:eastAsia="Calibri"/>
                <w:sz w:val="22"/>
                <w:szCs w:val="22"/>
              </w:rPr>
            </w:pPr>
            <w:r w:rsidRPr="00191280">
              <w:rPr>
                <w:rFonts w:eastAsia="Calibri"/>
                <w:b/>
                <w:sz w:val="22"/>
                <w:szCs w:val="22"/>
              </w:rPr>
              <w:t xml:space="preserve">Знание: </w:t>
            </w:r>
            <w:r w:rsidRPr="00191280">
              <w:rPr>
                <w:rFonts w:eastAsia="Calibri"/>
                <w:sz w:val="22"/>
                <w:szCs w:val="22"/>
              </w:rPr>
              <w:t>Способов поиска, анализа, обобщения и оценивания результатов, полученных отечественными и зарубежными исследователями с целью организации выявление, пресечение, раскрытие и расследование преступлений и иных правонарушений в деятельности хозяйствующих субъектов.</w:t>
            </w:r>
          </w:p>
        </w:tc>
        <w:tc>
          <w:tcPr>
            <w:tcW w:w="2429" w:type="dxa"/>
          </w:tcPr>
          <w:p w14:paraId="1EEEC72D" w14:textId="77777777" w:rsidR="00191280" w:rsidRPr="00191280" w:rsidRDefault="00191280" w:rsidP="00191280">
            <w:pPr>
              <w:jc w:val="both"/>
              <w:textAlignment w:val="top"/>
              <w:rPr>
                <w:sz w:val="22"/>
                <w:szCs w:val="22"/>
              </w:rPr>
            </w:pPr>
            <w:r w:rsidRPr="00191280">
              <w:rPr>
                <w:b/>
                <w:sz w:val="22"/>
                <w:szCs w:val="22"/>
              </w:rPr>
              <w:t>Задача 1</w:t>
            </w:r>
            <w:r w:rsidRPr="00191280">
              <w:rPr>
                <w:sz w:val="22"/>
                <w:szCs w:val="22"/>
              </w:rPr>
              <w:t xml:space="preserve">. Во время проведения проверки по итогам года служба аудиторского контроля, нанятая по аутсорсингу, выяснила, что по счетам фирмы проходят многочисленные мелкие однородные платежи, не связанные с деятельностью фирмы напрямую и наличие которых никто не оспаривал, однако их периодичность и отсутствие их </w:t>
            </w:r>
            <w:proofErr w:type="spellStart"/>
            <w:r w:rsidRPr="00191280">
              <w:rPr>
                <w:sz w:val="22"/>
                <w:szCs w:val="22"/>
              </w:rPr>
              <w:t>мотивированности</w:t>
            </w:r>
            <w:proofErr w:type="spellEnd"/>
            <w:r w:rsidRPr="00191280">
              <w:rPr>
                <w:sz w:val="22"/>
                <w:szCs w:val="22"/>
              </w:rPr>
              <w:t xml:space="preserve"> вызвало сомнение в их необходимости. Информация была доложена руководителю фирмы.</w:t>
            </w:r>
          </w:p>
          <w:p w14:paraId="2EE4736C" w14:textId="607BAFE8" w:rsidR="00191280" w:rsidRPr="00191280" w:rsidRDefault="00191280" w:rsidP="00191280">
            <w:pPr>
              <w:jc w:val="both"/>
              <w:rPr>
                <w:sz w:val="22"/>
                <w:szCs w:val="22"/>
              </w:rPr>
            </w:pPr>
            <w:r w:rsidRPr="00191280">
              <w:rPr>
                <w:sz w:val="22"/>
                <w:szCs w:val="22"/>
              </w:rPr>
              <w:t>Требуется: определить, проверку кого из сотрудников своей фирмы нужно провести, какие их действия должен проверить руководитель предприятия? Какова методика проверки и кому он её должен поручить?</w:t>
            </w:r>
          </w:p>
        </w:tc>
      </w:tr>
      <w:tr w:rsidR="00191280" w14:paraId="2278FA2F" w14:textId="77777777" w:rsidTr="00191280">
        <w:trPr>
          <w:trHeight w:val="525"/>
        </w:trPr>
        <w:tc>
          <w:tcPr>
            <w:tcW w:w="2428" w:type="dxa"/>
            <w:vMerge/>
          </w:tcPr>
          <w:p w14:paraId="0A6B08AF" w14:textId="77777777" w:rsidR="00191280" w:rsidRPr="00191280" w:rsidRDefault="00191280" w:rsidP="00191280">
            <w:pPr>
              <w:widowControl w:val="0"/>
              <w:autoSpaceDE w:val="0"/>
              <w:autoSpaceDN w:val="0"/>
              <w:adjustRightInd w:val="0"/>
              <w:jc w:val="both"/>
              <w:rPr>
                <w:rFonts w:eastAsia="Calibri"/>
                <w:sz w:val="22"/>
                <w:szCs w:val="22"/>
              </w:rPr>
            </w:pPr>
          </w:p>
        </w:tc>
        <w:tc>
          <w:tcPr>
            <w:tcW w:w="2428" w:type="dxa"/>
            <w:vMerge/>
          </w:tcPr>
          <w:p w14:paraId="4738C83D" w14:textId="77777777" w:rsidR="00191280" w:rsidRPr="00191280" w:rsidRDefault="00191280" w:rsidP="00191280">
            <w:pPr>
              <w:widowControl w:val="0"/>
              <w:autoSpaceDE w:val="0"/>
              <w:autoSpaceDN w:val="0"/>
              <w:adjustRightInd w:val="0"/>
              <w:jc w:val="both"/>
              <w:rPr>
                <w:rFonts w:eastAsia="Calibri"/>
                <w:sz w:val="22"/>
                <w:szCs w:val="22"/>
              </w:rPr>
            </w:pPr>
          </w:p>
        </w:tc>
        <w:tc>
          <w:tcPr>
            <w:tcW w:w="2429" w:type="dxa"/>
          </w:tcPr>
          <w:p w14:paraId="68669B82" w14:textId="21D950B2"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b/>
                <w:sz w:val="22"/>
                <w:szCs w:val="22"/>
              </w:rPr>
              <w:t xml:space="preserve">Умение: </w:t>
            </w:r>
            <w:r w:rsidRPr="00191280">
              <w:rPr>
                <w:rFonts w:eastAsia="Calibri"/>
                <w:sz w:val="22"/>
                <w:szCs w:val="22"/>
              </w:rPr>
              <w:t xml:space="preserve">Оценивать факторы определяющие уязвимости и угрозы в определенном секторе экономики или сфере на основе изучения документов определяющих политику </w:t>
            </w:r>
            <w:r w:rsidRPr="00191280">
              <w:rPr>
                <w:rFonts w:eastAsia="Calibri"/>
                <w:sz w:val="22"/>
                <w:szCs w:val="22"/>
              </w:rPr>
              <w:lastRenderedPageBreak/>
              <w:t>национальной и экономической безопасности бизнеса и государства.</w:t>
            </w:r>
          </w:p>
        </w:tc>
        <w:tc>
          <w:tcPr>
            <w:tcW w:w="2429" w:type="dxa"/>
          </w:tcPr>
          <w:p w14:paraId="28F32391" w14:textId="2AA82890" w:rsidR="00191280" w:rsidRPr="00191280" w:rsidRDefault="00191280" w:rsidP="00191280">
            <w:pPr>
              <w:jc w:val="both"/>
              <w:rPr>
                <w:sz w:val="22"/>
                <w:szCs w:val="22"/>
              </w:rPr>
            </w:pPr>
            <w:r w:rsidRPr="00191280">
              <w:rPr>
                <w:b/>
                <w:sz w:val="22"/>
                <w:szCs w:val="22"/>
              </w:rPr>
              <w:lastRenderedPageBreak/>
              <w:t>Задача 1.</w:t>
            </w:r>
            <w:r w:rsidRPr="00191280">
              <w:rPr>
                <w:sz w:val="22"/>
                <w:szCs w:val="22"/>
              </w:rPr>
              <w:t xml:space="preserve"> Гражданин, замещавший должность государственной службы, включённую в перечень, установленный нормативными правовыми актами Российской Федерации, в течение двух лет </w:t>
            </w:r>
            <w:r w:rsidRPr="00191280">
              <w:rPr>
                <w:sz w:val="22"/>
                <w:szCs w:val="22"/>
              </w:rPr>
              <w:lastRenderedPageBreak/>
              <w:t>после увольнения с государственной службы получил в организации право оказывать данной организации услуги в течение месяца стоимостью более 500 тыс. рублей на условиях гражданско-правового договора и получил эти деньги. Отдельные функции государственного управления данной организацией входили в должностные обязанности государственного служащего.</w:t>
            </w:r>
          </w:p>
          <w:p w14:paraId="4368B1C7" w14:textId="12A83018" w:rsidR="00191280" w:rsidRPr="00191280" w:rsidRDefault="00191280" w:rsidP="00191280">
            <w:pPr>
              <w:widowControl w:val="0"/>
              <w:autoSpaceDE w:val="0"/>
              <w:autoSpaceDN w:val="0"/>
              <w:adjustRightInd w:val="0"/>
              <w:jc w:val="both"/>
              <w:rPr>
                <w:rFonts w:eastAsia="Calibri"/>
                <w:sz w:val="22"/>
                <w:szCs w:val="22"/>
              </w:rPr>
            </w:pPr>
            <w:r w:rsidRPr="00191280">
              <w:rPr>
                <w:sz w:val="22"/>
                <w:szCs w:val="22"/>
              </w:rPr>
              <w:t>Эта информация была обнаружена аудитором. В соответствии с каким законом будет принято решение? Какие правовые последствия полученной информации будут в случае её расследования?</w:t>
            </w:r>
          </w:p>
        </w:tc>
      </w:tr>
      <w:tr w:rsidR="00191280" w14:paraId="29CF079B" w14:textId="77777777" w:rsidTr="00191280">
        <w:trPr>
          <w:trHeight w:val="390"/>
        </w:trPr>
        <w:tc>
          <w:tcPr>
            <w:tcW w:w="2428" w:type="dxa"/>
            <w:vMerge/>
          </w:tcPr>
          <w:p w14:paraId="630DC60F" w14:textId="77777777" w:rsidR="00191280" w:rsidRPr="00191280" w:rsidRDefault="00191280" w:rsidP="00191280">
            <w:pPr>
              <w:widowControl w:val="0"/>
              <w:autoSpaceDE w:val="0"/>
              <w:autoSpaceDN w:val="0"/>
              <w:adjustRightInd w:val="0"/>
              <w:jc w:val="both"/>
              <w:rPr>
                <w:rFonts w:eastAsia="Calibri"/>
                <w:sz w:val="22"/>
                <w:szCs w:val="22"/>
              </w:rPr>
            </w:pPr>
          </w:p>
        </w:tc>
        <w:tc>
          <w:tcPr>
            <w:tcW w:w="2428" w:type="dxa"/>
            <w:vMerge w:val="restart"/>
          </w:tcPr>
          <w:p w14:paraId="22741BD2" w14:textId="6A09E500"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sz w:val="22"/>
                <w:szCs w:val="22"/>
              </w:rPr>
              <w:t xml:space="preserve">3. </w:t>
            </w:r>
            <w:r w:rsidRPr="00191280">
              <w:rPr>
                <w:sz w:val="22"/>
                <w:szCs w:val="22"/>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429" w:type="dxa"/>
          </w:tcPr>
          <w:p w14:paraId="5B5C101E" w14:textId="4C49D617" w:rsidR="00191280" w:rsidRPr="00191280" w:rsidRDefault="00191280" w:rsidP="00191280">
            <w:pPr>
              <w:jc w:val="both"/>
              <w:rPr>
                <w:rFonts w:eastAsia="Calibri"/>
                <w:sz w:val="22"/>
                <w:szCs w:val="22"/>
              </w:rPr>
            </w:pPr>
            <w:r w:rsidRPr="00191280">
              <w:rPr>
                <w:rFonts w:eastAsia="Calibri"/>
                <w:b/>
                <w:sz w:val="22"/>
                <w:szCs w:val="22"/>
              </w:rPr>
              <w:t xml:space="preserve">Знание: </w:t>
            </w:r>
            <w:r w:rsidRPr="00191280">
              <w:rPr>
                <w:sz w:val="22"/>
                <w:szCs w:val="22"/>
              </w:rPr>
              <w:t>основные понятия и сущность коррупционных рисков и рисков корпоративного мошенничества хозяйствующего субъекта; методы выявления и оценки коррупционных рисков и рисков корпоративного мошенничества; принципы системы управления коррупционными рисками и рисками корпоративного мошенничества</w:t>
            </w:r>
            <w:r w:rsidRPr="00191280">
              <w:rPr>
                <w:rFonts w:eastAsia="Calibri"/>
                <w:sz w:val="22"/>
                <w:szCs w:val="22"/>
              </w:rPr>
              <w:t>.</w:t>
            </w:r>
          </w:p>
        </w:tc>
        <w:tc>
          <w:tcPr>
            <w:tcW w:w="2429" w:type="dxa"/>
          </w:tcPr>
          <w:p w14:paraId="6837FF5F" w14:textId="77777777" w:rsidR="00191280" w:rsidRPr="00191280" w:rsidRDefault="00191280" w:rsidP="00191280">
            <w:pPr>
              <w:jc w:val="both"/>
              <w:rPr>
                <w:sz w:val="22"/>
                <w:szCs w:val="22"/>
              </w:rPr>
            </w:pPr>
            <w:r w:rsidRPr="00191280">
              <w:rPr>
                <w:b/>
                <w:sz w:val="22"/>
                <w:szCs w:val="22"/>
              </w:rPr>
              <w:t>Вопрос 1.</w:t>
            </w:r>
            <w:r w:rsidRPr="00191280">
              <w:rPr>
                <w:sz w:val="22"/>
                <w:szCs w:val="22"/>
              </w:rPr>
              <w:t xml:space="preserve"> Контроли корпоративного уровня, направленные на противодействие корпоративному мошенничеству (Кодекс корпоративной этики, Горячая линия и т.д.).</w:t>
            </w:r>
          </w:p>
          <w:p w14:paraId="75E33E04" w14:textId="77777777" w:rsidR="00191280" w:rsidRPr="00191280" w:rsidRDefault="00191280" w:rsidP="00191280">
            <w:pPr>
              <w:widowControl w:val="0"/>
              <w:autoSpaceDE w:val="0"/>
              <w:autoSpaceDN w:val="0"/>
              <w:adjustRightInd w:val="0"/>
              <w:jc w:val="both"/>
              <w:rPr>
                <w:rFonts w:eastAsia="Calibri"/>
                <w:sz w:val="22"/>
                <w:szCs w:val="22"/>
              </w:rPr>
            </w:pPr>
          </w:p>
        </w:tc>
      </w:tr>
      <w:tr w:rsidR="00191280" w14:paraId="153C95D6" w14:textId="77777777" w:rsidTr="00191280">
        <w:trPr>
          <w:trHeight w:val="405"/>
        </w:trPr>
        <w:tc>
          <w:tcPr>
            <w:tcW w:w="2428" w:type="dxa"/>
            <w:vMerge/>
          </w:tcPr>
          <w:p w14:paraId="6D1758EE" w14:textId="77777777" w:rsidR="00191280" w:rsidRPr="00191280" w:rsidRDefault="00191280" w:rsidP="00191280">
            <w:pPr>
              <w:widowControl w:val="0"/>
              <w:autoSpaceDE w:val="0"/>
              <w:autoSpaceDN w:val="0"/>
              <w:adjustRightInd w:val="0"/>
              <w:jc w:val="both"/>
              <w:rPr>
                <w:rFonts w:eastAsia="Calibri"/>
                <w:sz w:val="22"/>
                <w:szCs w:val="22"/>
              </w:rPr>
            </w:pPr>
          </w:p>
        </w:tc>
        <w:tc>
          <w:tcPr>
            <w:tcW w:w="2428" w:type="dxa"/>
            <w:vMerge/>
          </w:tcPr>
          <w:p w14:paraId="33BB9DDE" w14:textId="77777777" w:rsidR="00191280" w:rsidRPr="00191280" w:rsidRDefault="00191280" w:rsidP="00191280">
            <w:pPr>
              <w:widowControl w:val="0"/>
              <w:autoSpaceDE w:val="0"/>
              <w:autoSpaceDN w:val="0"/>
              <w:adjustRightInd w:val="0"/>
              <w:jc w:val="both"/>
              <w:rPr>
                <w:rFonts w:eastAsia="Calibri"/>
                <w:sz w:val="22"/>
                <w:szCs w:val="22"/>
              </w:rPr>
            </w:pPr>
          </w:p>
        </w:tc>
        <w:tc>
          <w:tcPr>
            <w:tcW w:w="2429" w:type="dxa"/>
          </w:tcPr>
          <w:p w14:paraId="3FA42DC8" w14:textId="501A27C8" w:rsidR="00191280" w:rsidRPr="00191280" w:rsidRDefault="00191280" w:rsidP="00191280">
            <w:pPr>
              <w:widowControl w:val="0"/>
              <w:autoSpaceDE w:val="0"/>
              <w:autoSpaceDN w:val="0"/>
              <w:adjustRightInd w:val="0"/>
              <w:jc w:val="both"/>
              <w:rPr>
                <w:rFonts w:eastAsia="Calibri"/>
                <w:sz w:val="22"/>
                <w:szCs w:val="22"/>
              </w:rPr>
            </w:pPr>
            <w:r w:rsidRPr="00191280">
              <w:rPr>
                <w:rFonts w:eastAsia="Calibri"/>
                <w:b/>
                <w:sz w:val="22"/>
                <w:szCs w:val="22"/>
              </w:rPr>
              <w:t xml:space="preserve">Умение: </w:t>
            </w:r>
            <w:r w:rsidRPr="00191280">
              <w:rPr>
                <w:sz w:val="22"/>
                <w:szCs w:val="22"/>
              </w:rPr>
              <w:t xml:space="preserve">прогнозировать мероприятия, направленные на минимизацию коррупционный рисков и рисков корпоративного </w:t>
            </w:r>
            <w:r w:rsidRPr="00191280">
              <w:rPr>
                <w:sz w:val="22"/>
                <w:szCs w:val="22"/>
              </w:rPr>
              <w:lastRenderedPageBreak/>
              <w:t>мошенничества; применять нормативные правовые акты, регламентирующие противодействие коррупции и корпоративному мошенничеству; оформлять аналитические материалы по результатам выполненной работы.</w:t>
            </w:r>
          </w:p>
        </w:tc>
        <w:tc>
          <w:tcPr>
            <w:tcW w:w="2429" w:type="dxa"/>
          </w:tcPr>
          <w:p w14:paraId="187D2D39" w14:textId="07E6C961" w:rsidR="00191280" w:rsidRPr="00191280" w:rsidRDefault="00191280" w:rsidP="00191280">
            <w:pPr>
              <w:widowControl w:val="0"/>
              <w:autoSpaceDE w:val="0"/>
              <w:autoSpaceDN w:val="0"/>
              <w:adjustRightInd w:val="0"/>
              <w:jc w:val="both"/>
              <w:rPr>
                <w:rFonts w:eastAsia="Calibri"/>
                <w:sz w:val="22"/>
                <w:szCs w:val="22"/>
              </w:rPr>
            </w:pPr>
            <w:r w:rsidRPr="00191280">
              <w:rPr>
                <w:b/>
                <w:sz w:val="22"/>
                <w:szCs w:val="22"/>
              </w:rPr>
              <w:lastRenderedPageBreak/>
              <w:t xml:space="preserve">Вопрос 1. </w:t>
            </w:r>
            <w:r w:rsidRPr="00191280">
              <w:rPr>
                <w:sz w:val="22"/>
                <w:szCs w:val="22"/>
              </w:rPr>
              <w:t xml:space="preserve">Использование современных информационных технологий при выявлении и расследовании корпоративного </w:t>
            </w:r>
            <w:r w:rsidRPr="00191280">
              <w:rPr>
                <w:sz w:val="22"/>
                <w:szCs w:val="22"/>
              </w:rPr>
              <w:lastRenderedPageBreak/>
              <w:t>мошенничества</w:t>
            </w:r>
          </w:p>
        </w:tc>
      </w:tr>
    </w:tbl>
    <w:p w14:paraId="5135F3E4" w14:textId="60F18927" w:rsidR="004C74C4" w:rsidRPr="00341097"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2"/>
    <w:bookmarkEnd w:id="43"/>
    <w:p w14:paraId="768CC90F" w14:textId="57661B45" w:rsidR="00923A8E" w:rsidRPr="00341097" w:rsidRDefault="00923A8E" w:rsidP="00191280">
      <w:pPr>
        <w:widowControl w:val="0"/>
        <w:spacing w:after="0" w:line="240" w:lineRule="auto"/>
        <w:ind w:firstLine="709"/>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341097">
        <w:rPr>
          <w:rFonts w:ascii="Times New Roman" w:eastAsia="Times New Roman" w:hAnsi="Times New Roman" w:cs="Times New Roman"/>
          <w:b/>
          <w:sz w:val="28"/>
          <w:szCs w:val="28"/>
          <w:lang w:eastAsia="ru-RU"/>
        </w:rPr>
        <w:t>зачету</w:t>
      </w:r>
      <w:r w:rsidRPr="00341097">
        <w:rPr>
          <w:rFonts w:ascii="Times New Roman" w:eastAsia="Times New Roman" w:hAnsi="Times New Roman" w:cs="Times New Roman"/>
          <w:b/>
          <w:sz w:val="28"/>
          <w:szCs w:val="28"/>
          <w:lang w:eastAsia="ru-RU"/>
        </w:rPr>
        <w:t>:</w:t>
      </w:r>
    </w:p>
    <w:p w14:paraId="7552E206"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Правовые основы противодействия коррупции в России.</w:t>
      </w:r>
    </w:p>
    <w:p w14:paraId="07B5F333"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Планирование деятельности в сфере противодействия коррупции.</w:t>
      </w:r>
    </w:p>
    <w:p w14:paraId="6A3F981C"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Система государственных органов, осуществляющих противодействие коррупции.</w:t>
      </w:r>
    </w:p>
    <w:p w14:paraId="24BB46EF"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Субъекты антикоррупционной политики на федеральном уровне.</w:t>
      </w:r>
    </w:p>
    <w:p w14:paraId="3F9D13B8"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Субъекты антикоррупционной политики на уровне субъекта Российской Федерации. </w:t>
      </w:r>
    </w:p>
    <w:p w14:paraId="080A4BF8"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Субъекты антикоррупционной политики на муниципальном уровне.</w:t>
      </w:r>
    </w:p>
    <w:p w14:paraId="0E111F92"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Субъекты антикоррупционной политики в негосударственной сфере.</w:t>
      </w:r>
    </w:p>
    <w:p w14:paraId="41F4D98A"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Граждане как субъекты антикоррупционной политики.</w:t>
      </w:r>
    </w:p>
    <w:p w14:paraId="694A5122"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Международные стандарты государственного управления в области противодействия коррупции.</w:t>
      </w:r>
    </w:p>
    <w:p w14:paraId="6317628F"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Сущность, цели, задачи и понятие конфликта интересов.</w:t>
      </w:r>
    </w:p>
    <w:p w14:paraId="132D06A8"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Основные принципы управления конфликтом интересов.</w:t>
      </w:r>
    </w:p>
    <w:p w14:paraId="4165146D"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Порядок и способы его </w:t>
      </w:r>
      <w:proofErr w:type="spellStart"/>
      <w:r w:rsidRPr="00341097">
        <w:rPr>
          <w:rFonts w:ascii="Times New Roman" w:eastAsia="Times New Roman" w:hAnsi="Times New Roman"/>
          <w:sz w:val="28"/>
          <w:szCs w:val="28"/>
          <w:lang w:eastAsia="ru-RU"/>
        </w:rPr>
        <w:t>урегулированияк</w:t>
      </w:r>
      <w:proofErr w:type="spellEnd"/>
      <w:r w:rsidRPr="00341097">
        <w:rPr>
          <w:rFonts w:ascii="Times New Roman" w:eastAsia="Times New Roman" w:hAnsi="Times New Roman"/>
          <w:sz w:val="28"/>
          <w:szCs w:val="28"/>
          <w:lang w:eastAsia="ru-RU"/>
        </w:rPr>
        <w:t xml:space="preserve"> </w:t>
      </w:r>
      <w:proofErr w:type="spellStart"/>
      <w:r w:rsidRPr="00341097">
        <w:rPr>
          <w:rFonts w:ascii="Times New Roman" w:eastAsia="Times New Roman" w:hAnsi="Times New Roman"/>
          <w:sz w:val="28"/>
          <w:szCs w:val="28"/>
          <w:lang w:eastAsia="ru-RU"/>
        </w:rPr>
        <w:t>конфлик</w:t>
      </w:r>
      <w:proofErr w:type="spellEnd"/>
      <w:r w:rsidRPr="00341097">
        <w:rPr>
          <w:rFonts w:ascii="Times New Roman" w:eastAsia="Times New Roman" w:hAnsi="Times New Roman"/>
          <w:sz w:val="28"/>
          <w:szCs w:val="28"/>
          <w:lang w:eastAsia="ru-RU"/>
        </w:rPr>
        <w:t xml:space="preserve"> интересов.</w:t>
      </w:r>
    </w:p>
    <w:p w14:paraId="5DCD78AE"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Порядок выявления конфликта интересов.</w:t>
      </w:r>
    </w:p>
    <w:p w14:paraId="2E9B984F"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Понятие правонарушений коррупционного характера.</w:t>
      </w:r>
    </w:p>
    <w:p w14:paraId="222ED429"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Виды правонарушений коррупционного характера.</w:t>
      </w:r>
    </w:p>
    <w:p w14:paraId="798DEAFA"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Отличие преступлений коррупционного характера от иных видов правонарушений коррупционного характера.</w:t>
      </w:r>
    </w:p>
    <w:p w14:paraId="547C80F7"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Антикоррупционная политика организации</w:t>
      </w:r>
    </w:p>
    <w:p w14:paraId="476C5F38"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Основные принципы противодействия коррупции в организации</w:t>
      </w:r>
    </w:p>
    <w:p w14:paraId="238DB8DE"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в деятельности организации принципа соответствия политики организации действующему законодательству и общепринятым нормам.</w:t>
      </w:r>
    </w:p>
    <w:p w14:paraId="0EF9E81B"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в деятельности организации принципа личного примера руководства.</w:t>
      </w:r>
    </w:p>
    <w:p w14:paraId="244A03EA"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в деятельности организации принципа вовлеченности работников.</w:t>
      </w:r>
    </w:p>
    <w:p w14:paraId="4684F303"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в деятельности организации принципа соразмерности антикоррупционных процедур риску коррупции.</w:t>
      </w:r>
    </w:p>
    <w:p w14:paraId="756B8D1C"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в деятельности организации принципа эффективности антикоррупционных процедур.</w:t>
      </w:r>
    </w:p>
    <w:p w14:paraId="3A114EE7"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lastRenderedPageBreak/>
        <w:t>Реализация в деятельности организации принципа ответственности и неотвратимости наказания.</w:t>
      </w:r>
    </w:p>
    <w:p w14:paraId="450CC4C4"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в деятельности организации принципа открытости бизнеса.</w:t>
      </w:r>
    </w:p>
    <w:p w14:paraId="15E56CAC"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в деятельности организации принципа постоянного контроля и регулярного мониторинга.</w:t>
      </w:r>
    </w:p>
    <w:p w14:paraId="1D86B151"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Информирование работников об антикоррупционной политике.</w:t>
      </w:r>
    </w:p>
    <w:p w14:paraId="534D380E"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Реализация предусмотренных политикой антикоррупционных мер.</w:t>
      </w:r>
    </w:p>
    <w:p w14:paraId="546C63CD"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Анализ применения антикоррупционной политики.</w:t>
      </w:r>
    </w:p>
    <w:p w14:paraId="5D3D8CD5"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Содержание антикоррупционной политики конкретной организации.</w:t>
      </w:r>
    </w:p>
    <w:p w14:paraId="1D50ADA9"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Область применения антикоррупционной политики и круг лиц, попадающих под ее действие.</w:t>
      </w:r>
    </w:p>
    <w:p w14:paraId="3B22DD8C"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Обязанности работников организации в связи с предупреждением и противодействием коррупции.</w:t>
      </w:r>
    </w:p>
    <w:p w14:paraId="439A23B1"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Антикоррупционные мероприятия и порядок их выполнения (применения).</w:t>
      </w:r>
    </w:p>
    <w:p w14:paraId="0B58235B"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Задачи, функции и полномочия структурного подразделения или должностных лиц, ответственных за противодействие коррупции.</w:t>
      </w:r>
    </w:p>
    <w:p w14:paraId="4F511CAB"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Оценка коррупционных рисков</w:t>
      </w:r>
    </w:p>
    <w:p w14:paraId="75C5B851"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Карта коррупционных рисков организации.</w:t>
      </w:r>
    </w:p>
    <w:p w14:paraId="3D3CE05B"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Меры по устранению или минимизации коррупционных рисков.</w:t>
      </w:r>
    </w:p>
    <w:p w14:paraId="6377D04F"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Выявление и урегулирование конфликта интересов</w:t>
      </w:r>
    </w:p>
    <w:p w14:paraId="067F4AF5"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Положение о конфликте интересов.</w:t>
      </w:r>
    </w:p>
    <w:p w14:paraId="5C6B4DD4"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Принципы работы по управлению конфликтом интересов в организации.</w:t>
      </w:r>
    </w:p>
    <w:p w14:paraId="1B959A08"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Обязанности работников в связи с раскрытием и урегулированием конфликта интересов</w:t>
      </w:r>
    </w:p>
    <w:p w14:paraId="5542DA7B"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Внедрение стандартов поведения работников организации.</w:t>
      </w:r>
    </w:p>
    <w:p w14:paraId="00C475A8"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Кодекс этики и служебного поведения работников организации.</w:t>
      </w:r>
    </w:p>
    <w:p w14:paraId="0BE260C3"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Общие ценности, принципы и правила служебного поведения работников организации.</w:t>
      </w:r>
    </w:p>
    <w:p w14:paraId="06A6CB32"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Консультирование и обучение работников организации.</w:t>
      </w:r>
    </w:p>
    <w:p w14:paraId="47CDFE8A"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Внутренний контроль и аудит.</w:t>
      </w:r>
    </w:p>
    <w:p w14:paraId="44AACD43"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Меры по предупреждению коррупции при взаимодействии с организациями-контрагентами и в зависимых организациях.</w:t>
      </w:r>
    </w:p>
    <w:p w14:paraId="67914C51"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Сотрудничество с правоохранительными органами в сфере противодействия коррупции.</w:t>
      </w:r>
    </w:p>
    <w:p w14:paraId="4C29BC7B"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Понятие корпоративного мошенничества. </w:t>
      </w:r>
    </w:p>
    <w:p w14:paraId="78309A97"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Определение корпоративного мошенничества в соответствии с Международными стандартами аудита. </w:t>
      </w:r>
    </w:p>
    <w:p w14:paraId="7BA77FDF"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Типичный корпоративный мошенник. </w:t>
      </w:r>
    </w:p>
    <w:p w14:paraId="63E1994D"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Типичная организация-жертва корпоративного мошенничества. </w:t>
      </w:r>
    </w:p>
    <w:p w14:paraId="60C31296"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Типы и виды мошенничества и его влияние на бизнес. </w:t>
      </w:r>
    </w:p>
    <w:p w14:paraId="2269C294"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Методы выявления мошенничества. </w:t>
      </w:r>
    </w:p>
    <w:p w14:paraId="4E5A5D6A"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Процедуры для выявления индикаторов нарушений: аналитические процедуры, детальные процедуры, иные процедуры. </w:t>
      </w:r>
    </w:p>
    <w:p w14:paraId="7BBE8771"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Зарубежный опыт противодействия </w:t>
      </w:r>
      <w:proofErr w:type="spellStart"/>
      <w:r w:rsidRPr="00341097">
        <w:rPr>
          <w:rFonts w:ascii="Times New Roman" w:eastAsia="Times New Roman" w:hAnsi="Times New Roman"/>
          <w:sz w:val="28"/>
          <w:szCs w:val="28"/>
          <w:lang w:eastAsia="ru-RU"/>
        </w:rPr>
        <w:t>рейдерству</w:t>
      </w:r>
      <w:proofErr w:type="spellEnd"/>
      <w:r w:rsidRPr="00341097">
        <w:rPr>
          <w:rFonts w:ascii="Times New Roman" w:eastAsia="Times New Roman" w:hAnsi="Times New Roman"/>
          <w:sz w:val="28"/>
          <w:szCs w:val="28"/>
          <w:lang w:eastAsia="ru-RU"/>
        </w:rPr>
        <w:t>.</w:t>
      </w:r>
    </w:p>
    <w:p w14:paraId="575EF562"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lastRenderedPageBreak/>
        <w:t xml:space="preserve">Особенности современных антикоррупционных нормативных актов (отечественное законодательство, FCPA, UK </w:t>
      </w:r>
      <w:proofErr w:type="spellStart"/>
      <w:r w:rsidRPr="00341097">
        <w:rPr>
          <w:rFonts w:ascii="Times New Roman" w:eastAsia="Times New Roman" w:hAnsi="Times New Roman"/>
          <w:sz w:val="28"/>
          <w:szCs w:val="28"/>
          <w:lang w:eastAsia="ru-RU"/>
        </w:rPr>
        <w:t>Bribery</w:t>
      </w:r>
      <w:proofErr w:type="spellEnd"/>
      <w:r w:rsidRPr="00341097">
        <w:rPr>
          <w:rFonts w:ascii="Times New Roman" w:eastAsia="Times New Roman" w:hAnsi="Times New Roman"/>
          <w:sz w:val="28"/>
          <w:szCs w:val="28"/>
          <w:lang w:eastAsia="ru-RU"/>
        </w:rPr>
        <w:t xml:space="preserve"> </w:t>
      </w:r>
      <w:proofErr w:type="spellStart"/>
      <w:r w:rsidRPr="00341097">
        <w:rPr>
          <w:rFonts w:ascii="Times New Roman" w:eastAsia="Times New Roman" w:hAnsi="Times New Roman"/>
          <w:sz w:val="28"/>
          <w:szCs w:val="28"/>
          <w:lang w:eastAsia="ru-RU"/>
        </w:rPr>
        <w:t>Act</w:t>
      </w:r>
      <w:proofErr w:type="spellEnd"/>
      <w:r w:rsidRPr="00341097">
        <w:rPr>
          <w:rFonts w:ascii="Times New Roman" w:eastAsia="Times New Roman" w:hAnsi="Times New Roman"/>
          <w:sz w:val="28"/>
          <w:szCs w:val="28"/>
          <w:lang w:eastAsia="ru-RU"/>
        </w:rPr>
        <w:t xml:space="preserve">). </w:t>
      </w:r>
    </w:p>
    <w:p w14:paraId="70F889D7"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Управление процессом расследования корпоративного мошенничества: подготовка и планирование, выполнение, отчетность и завершение расследования. </w:t>
      </w:r>
    </w:p>
    <w:p w14:paraId="09CCE3C3"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Методология экспресс-анализа состояния системы противодействия корпоративному мошенничеству.</w:t>
      </w:r>
    </w:p>
    <w:p w14:paraId="07457D99" w14:textId="77777777" w:rsidR="003B5599" w:rsidRPr="00341097"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Внутренний аудит в системе корпоративного управления хозяйствующего субъекта.</w:t>
      </w:r>
    </w:p>
    <w:p w14:paraId="16A2F3D3" w14:textId="3F87508D" w:rsidR="007B09C9" w:rsidRPr="00191280" w:rsidRDefault="003B5599" w:rsidP="00AD2E60">
      <w:pPr>
        <w:pStyle w:val="af0"/>
        <w:widowControl w:val="0"/>
        <w:numPr>
          <w:ilvl w:val="0"/>
          <w:numId w:val="15"/>
        </w:numPr>
        <w:spacing w:after="0" w:line="240" w:lineRule="auto"/>
        <w:ind w:left="0"/>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Использование современных информационных технологий при выявлении и расследовании корпоративного мошенничества</w:t>
      </w:r>
      <w:r w:rsidR="00191280" w:rsidRPr="00191280">
        <w:rPr>
          <w:rFonts w:ascii="Times New Roman" w:eastAsia="Times New Roman" w:hAnsi="Times New Roman"/>
          <w:sz w:val="28"/>
          <w:szCs w:val="28"/>
          <w:lang w:eastAsia="ru-RU"/>
        </w:rPr>
        <w:t>.</w:t>
      </w:r>
    </w:p>
    <w:p w14:paraId="277EFE85" w14:textId="21009EA3" w:rsidR="00C0065B" w:rsidRPr="00341097"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341097">
        <w:rPr>
          <w:rFonts w:ascii="Times New Roman" w:eastAsia="Times New Roman" w:hAnsi="Times New Roman" w:cs="Times New Roman"/>
          <w:b/>
          <w:sz w:val="28"/>
          <w:szCs w:val="28"/>
        </w:rPr>
        <w:t xml:space="preserve">7.3. </w:t>
      </w:r>
      <w:bookmarkEnd w:id="46"/>
      <w:r w:rsidR="00095E4D" w:rsidRPr="00341097">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341097" w:rsidRDefault="00C0065B" w:rsidP="00C0065B">
      <w:pPr>
        <w:spacing w:line="240" w:lineRule="auto"/>
        <w:ind w:firstLine="709"/>
        <w:jc w:val="both"/>
        <w:rPr>
          <w:rFonts w:ascii="Times New Roman" w:eastAsia="Calibri" w:hAnsi="Times New Roman" w:cs="Times New Roman"/>
          <w:sz w:val="28"/>
          <w:szCs w:val="28"/>
        </w:rPr>
      </w:pPr>
      <w:r w:rsidRPr="00341097">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41097">
        <w:rPr>
          <w:rFonts w:ascii="Times New Roman" w:eastAsia="Times New Roman" w:hAnsi="Times New Roman" w:cs="Times New Roman"/>
          <w:sz w:val="28"/>
          <w:szCs w:val="28"/>
          <w:lang w:eastAsia="ru-RU"/>
        </w:rPr>
        <w:t>бакалавриата</w:t>
      </w:r>
      <w:proofErr w:type="spellEnd"/>
      <w:r w:rsidRPr="00341097">
        <w:rPr>
          <w:rFonts w:ascii="Times New Roman" w:eastAsia="Times New Roman" w:hAnsi="Times New Roman" w:cs="Times New Roman"/>
          <w:sz w:val="28"/>
          <w:szCs w:val="28"/>
          <w:lang w:eastAsia="ru-RU"/>
        </w:rPr>
        <w:t xml:space="preserve"> и магистратуры в Финансовом университете»</w:t>
      </w:r>
      <w:r w:rsidRPr="00341097">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341097" w:rsidRDefault="00923A8E" w:rsidP="00622B37">
      <w:pPr>
        <w:pStyle w:val="1"/>
        <w:spacing w:before="120"/>
        <w:ind w:firstLine="0"/>
        <w:jc w:val="center"/>
        <w:rPr>
          <w:rFonts w:ascii="Times New Roman" w:hAnsi="Times New Roman"/>
          <w:color w:val="auto"/>
        </w:rPr>
      </w:pPr>
      <w:bookmarkStart w:id="48" w:name="_Toc130126232"/>
      <w:r w:rsidRPr="00341097">
        <w:rPr>
          <w:rFonts w:ascii="Times New Roman" w:hAnsi="Times New Roman"/>
          <w:color w:val="auto"/>
        </w:rPr>
        <w:t xml:space="preserve">8. </w:t>
      </w:r>
      <w:bookmarkStart w:id="49" w:name="_Toc423080114"/>
      <w:r w:rsidRPr="00341097">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341097" w:rsidRDefault="00B07FC0" w:rsidP="00B07FC0">
      <w:pPr>
        <w:spacing w:line="240" w:lineRule="auto"/>
        <w:jc w:val="center"/>
        <w:rPr>
          <w:rFonts w:ascii="Times New Roman" w:eastAsia="Times New Roman" w:hAnsi="Times New Roman" w:cs="Times New Roman"/>
          <w:b/>
          <w:sz w:val="28"/>
          <w:szCs w:val="28"/>
          <w:lang w:eastAsia="ru-RU"/>
        </w:rPr>
      </w:pPr>
      <w:bookmarkStart w:id="50" w:name="_Hlk517736004"/>
      <w:r w:rsidRPr="00341097">
        <w:rPr>
          <w:rFonts w:ascii="Times New Roman" w:eastAsia="Times New Roman" w:hAnsi="Times New Roman" w:cs="Times New Roman"/>
          <w:b/>
          <w:sz w:val="28"/>
          <w:szCs w:val="28"/>
          <w:lang w:eastAsia="ru-RU"/>
        </w:rPr>
        <w:t>Нормативные правовые акты:</w:t>
      </w:r>
    </w:p>
    <w:p w14:paraId="74E963C0" w14:textId="1B25DCD7"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ГОСТ Р ИСО 31000-2010 «Менеджмент</w:t>
      </w:r>
      <w:r w:rsidR="005028D0" w:rsidRPr="00341097">
        <w:rPr>
          <w:rFonts w:ascii="Times New Roman" w:eastAsia="Times New Roman" w:hAnsi="Times New Roman"/>
          <w:sz w:val="28"/>
          <w:szCs w:val="28"/>
          <w:lang w:eastAsia="ru-RU"/>
        </w:rPr>
        <w:t xml:space="preserve"> риска. Принципы и руководство».</w:t>
      </w:r>
    </w:p>
    <w:p w14:paraId="38A4B9CE" w14:textId="3DAF7700"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hAnsi="Times New Roman"/>
          <w:sz w:val="28"/>
          <w:szCs w:val="28"/>
          <w:shd w:val="clear" w:color="auto" w:fill="FFFFFF"/>
        </w:rPr>
        <w:t>ГОСТ Р ИСО/МЭК 31010:2009 «Менеджмент риска. Методы оценки риска»</w:t>
      </w:r>
      <w:r w:rsidR="005028D0" w:rsidRPr="00341097">
        <w:rPr>
          <w:rFonts w:ascii="Times New Roman" w:hAnsi="Times New Roman"/>
          <w:sz w:val="28"/>
          <w:szCs w:val="28"/>
          <w:shd w:val="clear" w:color="auto" w:fill="FFFFFF"/>
        </w:rPr>
        <w:t>.</w:t>
      </w:r>
    </w:p>
    <w:p w14:paraId="2278F3D2" w14:textId="6CFB0890"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hAnsi="Times New Roman"/>
          <w:sz w:val="28"/>
          <w:szCs w:val="28"/>
          <w:shd w:val="clear" w:color="auto" w:fill="FFFFFF"/>
        </w:rPr>
        <w:t>ГОСТ Р ИСО 73:2009 «Менеджмент риска. Словарь. Руководство по использованию в стандартах»</w:t>
      </w:r>
      <w:r w:rsidR="005028D0" w:rsidRPr="00341097">
        <w:rPr>
          <w:rFonts w:ascii="Times New Roman" w:hAnsi="Times New Roman"/>
          <w:sz w:val="28"/>
          <w:szCs w:val="28"/>
          <w:shd w:val="clear" w:color="auto" w:fill="FFFFFF"/>
        </w:rPr>
        <w:t>.</w:t>
      </w:r>
    </w:p>
    <w:p w14:paraId="152E8CEB" w14:textId="0D00A65D"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МСА 400 «Оценка рисков и внутренний контроль»</w:t>
      </w:r>
      <w:bookmarkStart w:id="51" w:name="_Toc418076198"/>
      <w:r w:rsidR="005028D0" w:rsidRPr="00341097">
        <w:rPr>
          <w:rFonts w:ascii="Times New Roman" w:eastAsia="Times New Roman" w:hAnsi="Times New Roman"/>
          <w:sz w:val="28"/>
          <w:szCs w:val="28"/>
          <w:lang w:eastAsia="ru-RU"/>
        </w:rPr>
        <w:t>.</w:t>
      </w:r>
    </w:p>
    <w:p w14:paraId="35E0CDBE" w14:textId="4CC63337"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eastAsia="Times New Roman" w:hAnsi="Times New Roman"/>
          <w:sz w:val="28"/>
          <w:szCs w:val="28"/>
          <w:lang w:eastAsia="ru-RU"/>
        </w:rPr>
        <w:t xml:space="preserve">Федеральный закон «Об аудиторской деятельности» [Электронный ресурс]: </w:t>
      </w:r>
      <w:proofErr w:type="spellStart"/>
      <w:r w:rsidRPr="00341097">
        <w:rPr>
          <w:rFonts w:ascii="Times New Roman" w:eastAsia="Times New Roman" w:hAnsi="Times New Roman"/>
          <w:sz w:val="28"/>
          <w:szCs w:val="28"/>
          <w:lang w:eastAsia="ru-RU"/>
        </w:rPr>
        <w:t>федеральн</w:t>
      </w:r>
      <w:proofErr w:type="spellEnd"/>
      <w:r w:rsidRPr="00341097">
        <w:rPr>
          <w:rFonts w:ascii="Times New Roman" w:eastAsia="Times New Roman" w:hAnsi="Times New Roman"/>
          <w:sz w:val="28"/>
          <w:szCs w:val="28"/>
          <w:lang w:eastAsia="ru-RU"/>
        </w:rPr>
        <w:t>. закон от 30.12.2008 № 307-ФЗ (с изм. и доп.) // Справочная система «Гарант»</w:t>
      </w:r>
      <w:r w:rsidR="005028D0" w:rsidRPr="00341097">
        <w:rPr>
          <w:rFonts w:ascii="Times New Roman" w:eastAsia="Times New Roman" w:hAnsi="Times New Roman"/>
          <w:sz w:val="28"/>
          <w:szCs w:val="28"/>
          <w:lang w:eastAsia="ru-RU"/>
        </w:rPr>
        <w:t>.</w:t>
      </w:r>
    </w:p>
    <w:bookmarkEnd w:id="51"/>
    <w:p w14:paraId="0C41B89C" w14:textId="4164A2CC"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hAnsi="Times New Roman"/>
          <w:sz w:val="28"/>
          <w:szCs w:val="28"/>
        </w:rPr>
        <w:t xml:space="preserve">Федеральный закон «О противодействии коррупции» </w:t>
      </w:r>
      <w:r w:rsidRPr="00341097">
        <w:rPr>
          <w:rFonts w:ascii="Times New Roman" w:eastAsia="Times New Roman" w:hAnsi="Times New Roman"/>
          <w:sz w:val="28"/>
          <w:szCs w:val="28"/>
          <w:lang w:eastAsia="ru-RU"/>
        </w:rPr>
        <w:t xml:space="preserve">[Электронный ресурс]: </w:t>
      </w:r>
      <w:proofErr w:type="spellStart"/>
      <w:r w:rsidRPr="00341097">
        <w:rPr>
          <w:rFonts w:ascii="Times New Roman" w:eastAsia="Times New Roman" w:hAnsi="Times New Roman"/>
          <w:sz w:val="28"/>
          <w:szCs w:val="28"/>
          <w:lang w:eastAsia="ru-RU"/>
        </w:rPr>
        <w:t>федеральн</w:t>
      </w:r>
      <w:proofErr w:type="spellEnd"/>
      <w:r w:rsidRPr="00341097">
        <w:rPr>
          <w:rFonts w:ascii="Times New Roman" w:eastAsia="Times New Roman" w:hAnsi="Times New Roman"/>
          <w:sz w:val="28"/>
          <w:szCs w:val="28"/>
          <w:lang w:eastAsia="ru-RU"/>
        </w:rPr>
        <w:t>. закон от</w:t>
      </w:r>
      <w:r w:rsidRPr="00341097">
        <w:rPr>
          <w:rFonts w:ascii="Times New Roman" w:hAnsi="Times New Roman"/>
          <w:sz w:val="28"/>
          <w:szCs w:val="28"/>
        </w:rPr>
        <w:t xml:space="preserve"> 25.12.2008 № 273-ФЗ</w:t>
      </w:r>
      <w:r w:rsidRPr="00341097">
        <w:rPr>
          <w:rFonts w:ascii="Times New Roman" w:eastAsia="Times New Roman" w:hAnsi="Times New Roman"/>
          <w:sz w:val="28"/>
          <w:szCs w:val="28"/>
          <w:lang w:eastAsia="ru-RU"/>
        </w:rPr>
        <w:t xml:space="preserve"> (с изм. и доп.) // Справочная система «Гарант»</w:t>
      </w:r>
      <w:r w:rsidR="005028D0" w:rsidRPr="00341097">
        <w:rPr>
          <w:rFonts w:ascii="Times New Roman" w:eastAsia="Times New Roman" w:hAnsi="Times New Roman"/>
          <w:sz w:val="28"/>
          <w:szCs w:val="28"/>
          <w:lang w:eastAsia="ru-RU"/>
        </w:rPr>
        <w:t>.</w:t>
      </w:r>
    </w:p>
    <w:p w14:paraId="5053F031" w14:textId="2ABA1FD9"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hAnsi="Times New Roman"/>
          <w:sz w:val="28"/>
          <w:szCs w:val="28"/>
        </w:rPr>
        <w:t xml:space="preserve">Уголовный кодекс Российской Федерации </w:t>
      </w:r>
      <w:r w:rsidRPr="00341097">
        <w:rPr>
          <w:rFonts w:ascii="Times New Roman" w:eastAsia="Times New Roman" w:hAnsi="Times New Roman"/>
          <w:sz w:val="28"/>
          <w:szCs w:val="28"/>
          <w:lang w:eastAsia="ru-RU"/>
        </w:rPr>
        <w:t xml:space="preserve">[Электронный ресурс]: </w:t>
      </w:r>
      <w:r w:rsidRPr="00341097">
        <w:rPr>
          <w:rFonts w:ascii="Times New Roman" w:hAnsi="Times New Roman"/>
          <w:sz w:val="28"/>
          <w:szCs w:val="28"/>
        </w:rPr>
        <w:t xml:space="preserve">Уголовный кодекс Российской Федерации от </w:t>
      </w:r>
      <w:proofErr w:type="gramStart"/>
      <w:r w:rsidRPr="00341097">
        <w:rPr>
          <w:rFonts w:ascii="Times New Roman" w:hAnsi="Times New Roman"/>
          <w:sz w:val="28"/>
          <w:szCs w:val="28"/>
        </w:rPr>
        <w:t>13.06.1996  №</w:t>
      </w:r>
      <w:proofErr w:type="gramEnd"/>
      <w:r w:rsidRPr="00341097">
        <w:rPr>
          <w:rFonts w:ascii="Times New Roman" w:hAnsi="Times New Roman"/>
          <w:sz w:val="28"/>
          <w:szCs w:val="28"/>
        </w:rPr>
        <w:t xml:space="preserve"> 63-ФЗ </w:t>
      </w:r>
      <w:r w:rsidRPr="00341097">
        <w:rPr>
          <w:rFonts w:ascii="Times New Roman" w:eastAsia="Times New Roman" w:hAnsi="Times New Roman"/>
          <w:sz w:val="28"/>
          <w:szCs w:val="28"/>
          <w:lang w:eastAsia="ru-RU"/>
        </w:rPr>
        <w:t>(с изм. и доп.) // Справочная система «Гарант»</w:t>
      </w:r>
      <w:r w:rsidR="005028D0" w:rsidRPr="00341097">
        <w:rPr>
          <w:rFonts w:ascii="Times New Roman" w:eastAsia="Times New Roman" w:hAnsi="Times New Roman"/>
          <w:sz w:val="28"/>
          <w:szCs w:val="28"/>
          <w:lang w:eastAsia="ru-RU"/>
        </w:rPr>
        <w:t>.</w:t>
      </w:r>
    </w:p>
    <w:p w14:paraId="3F32787E" w14:textId="4C566DAB"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hAnsi="Times New Roman"/>
          <w:sz w:val="28"/>
          <w:szCs w:val="28"/>
        </w:rPr>
        <w:t xml:space="preserve">Кодекс Российской Федерации об административных правонарушениях </w:t>
      </w:r>
      <w:r w:rsidRPr="00341097">
        <w:rPr>
          <w:rFonts w:ascii="Times New Roman" w:eastAsia="Times New Roman" w:hAnsi="Times New Roman"/>
          <w:sz w:val="28"/>
          <w:szCs w:val="28"/>
          <w:lang w:eastAsia="ru-RU"/>
        </w:rPr>
        <w:t xml:space="preserve">[Электронный ресурс]: </w:t>
      </w:r>
      <w:r w:rsidRPr="00341097">
        <w:rPr>
          <w:rFonts w:ascii="Times New Roman" w:hAnsi="Times New Roman"/>
          <w:sz w:val="28"/>
          <w:szCs w:val="28"/>
        </w:rPr>
        <w:t xml:space="preserve">Кодекс Российской Федерации об административных правонарушениях от 30.12.2001 № 195-ФЗ ФЗ </w:t>
      </w:r>
      <w:r w:rsidRPr="00341097">
        <w:rPr>
          <w:rFonts w:ascii="Times New Roman" w:eastAsia="Times New Roman" w:hAnsi="Times New Roman"/>
          <w:sz w:val="28"/>
          <w:szCs w:val="28"/>
          <w:lang w:eastAsia="ru-RU"/>
        </w:rPr>
        <w:t>(с изм. и доп.) // Справочная система «Гарант»</w:t>
      </w:r>
      <w:r w:rsidR="005028D0" w:rsidRPr="00341097">
        <w:rPr>
          <w:rFonts w:ascii="Times New Roman" w:eastAsia="Times New Roman" w:hAnsi="Times New Roman"/>
          <w:sz w:val="28"/>
          <w:szCs w:val="28"/>
          <w:lang w:eastAsia="ru-RU"/>
        </w:rPr>
        <w:t>.</w:t>
      </w:r>
    </w:p>
    <w:p w14:paraId="0E455ACF" w14:textId="7265F434" w:rsidR="00E0483F"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hAnsi="Times New Roman"/>
          <w:sz w:val="28"/>
          <w:szCs w:val="28"/>
        </w:rPr>
        <w:t>Постановление Пленума Верховного Суда Российской Федерации «О судебной практике по делам о взяточничестве и об иных коррупционных преступлениях»</w:t>
      </w:r>
      <w:r w:rsidRPr="00341097">
        <w:rPr>
          <w:rFonts w:ascii="Times New Roman" w:eastAsia="Times New Roman" w:hAnsi="Times New Roman"/>
          <w:sz w:val="28"/>
          <w:szCs w:val="28"/>
          <w:lang w:eastAsia="ru-RU"/>
        </w:rPr>
        <w:t xml:space="preserve"> [Электронный ресурс]:</w:t>
      </w:r>
      <w:r w:rsidRPr="00341097">
        <w:rPr>
          <w:rFonts w:ascii="Times New Roman" w:hAnsi="Times New Roman"/>
          <w:sz w:val="28"/>
          <w:szCs w:val="28"/>
        </w:rPr>
        <w:t xml:space="preserve"> Постановление Пленума Верховного </w:t>
      </w:r>
      <w:r w:rsidRPr="00341097">
        <w:rPr>
          <w:rFonts w:ascii="Times New Roman" w:hAnsi="Times New Roman"/>
          <w:sz w:val="28"/>
          <w:szCs w:val="28"/>
        </w:rPr>
        <w:lastRenderedPageBreak/>
        <w:t xml:space="preserve">Суда Российской Федерации от 09.07.2013 № 24 </w:t>
      </w:r>
      <w:r w:rsidRPr="00341097">
        <w:rPr>
          <w:rFonts w:ascii="Times New Roman" w:eastAsia="Times New Roman" w:hAnsi="Times New Roman"/>
          <w:sz w:val="28"/>
          <w:szCs w:val="28"/>
          <w:lang w:eastAsia="ru-RU"/>
        </w:rPr>
        <w:t>// Справочная система «Гарант»</w:t>
      </w:r>
      <w:r w:rsidR="005028D0" w:rsidRPr="00341097">
        <w:rPr>
          <w:rFonts w:ascii="Times New Roman" w:eastAsia="Times New Roman" w:hAnsi="Times New Roman"/>
          <w:sz w:val="28"/>
          <w:szCs w:val="28"/>
          <w:lang w:eastAsia="ru-RU"/>
        </w:rPr>
        <w:t>.</w:t>
      </w:r>
    </w:p>
    <w:p w14:paraId="2F129172" w14:textId="076615FB" w:rsidR="00B07FC0" w:rsidRPr="00341097" w:rsidRDefault="00E0483F" w:rsidP="00AD2E60">
      <w:pPr>
        <w:pStyle w:val="af0"/>
        <w:numPr>
          <w:ilvl w:val="0"/>
          <w:numId w:val="7"/>
        </w:numPr>
        <w:tabs>
          <w:tab w:val="clear" w:pos="720"/>
          <w:tab w:val="left" w:pos="993"/>
        </w:tabs>
        <w:spacing w:after="0" w:line="240" w:lineRule="auto"/>
        <w:ind w:left="0" w:firstLine="709"/>
        <w:jc w:val="both"/>
        <w:rPr>
          <w:rFonts w:ascii="Times New Roman" w:eastAsia="Times New Roman" w:hAnsi="Times New Roman"/>
          <w:sz w:val="28"/>
          <w:szCs w:val="28"/>
          <w:lang w:eastAsia="ru-RU"/>
        </w:rPr>
      </w:pPr>
      <w:r w:rsidRPr="00341097">
        <w:rPr>
          <w:rFonts w:ascii="Times New Roman" w:hAnsi="Times New Roman"/>
          <w:sz w:val="28"/>
          <w:szCs w:val="28"/>
        </w:rPr>
        <w:t xml:space="preserve">Письмо Минтруда России «О проведении оценки коррупционных рисков, возникающих при реализации функций» </w:t>
      </w:r>
      <w:r w:rsidRPr="00341097">
        <w:rPr>
          <w:rFonts w:ascii="Times New Roman" w:eastAsia="Times New Roman" w:hAnsi="Times New Roman"/>
          <w:sz w:val="28"/>
          <w:szCs w:val="28"/>
          <w:lang w:eastAsia="ru-RU"/>
        </w:rPr>
        <w:t>[Электронный ресурс]:</w:t>
      </w:r>
      <w:r w:rsidRPr="00341097">
        <w:rPr>
          <w:rFonts w:ascii="Times New Roman" w:hAnsi="Times New Roman"/>
          <w:sz w:val="28"/>
          <w:szCs w:val="28"/>
        </w:rPr>
        <w:t xml:space="preserve"> Письмо Минтруда России от 22.07.2013 № 18-0/10/2-4077 </w:t>
      </w:r>
      <w:r w:rsidRPr="00341097">
        <w:rPr>
          <w:rFonts w:ascii="Times New Roman" w:eastAsia="Times New Roman" w:hAnsi="Times New Roman"/>
          <w:sz w:val="28"/>
          <w:szCs w:val="28"/>
          <w:lang w:eastAsia="ru-RU"/>
        </w:rPr>
        <w:t>// Справочная система «Гарант»</w:t>
      </w:r>
      <w:r w:rsidR="005028D0" w:rsidRPr="00341097">
        <w:rPr>
          <w:rFonts w:ascii="Times New Roman" w:eastAsia="Times New Roman" w:hAnsi="Times New Roman"/>
          <w:sz w:val="28"/>
          <w:szCs w:val="28"/>
          <w:lang w:eastAsia="ru-RU"/>
        </w:rPr>
        <w:t>.</w:t>
      </w:r>
    </w:p>
    <w:p w14:paraId="7662888B" w14:textId="77777777" w:rsidR="00B07FC0" w:rsidRPr="00341097" w:rsidRDefault="00B07FC0"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77777777" w:rsidR="00B07FC0" w:rsidRPr="00341097" w:rsidRDefault="00B07FC0" w:rsidP="00B07FC0">
      <w:pPr>
        <w:spacing w:after="0" w:line="360" w:lineRule="auto"/>
        <w:jc w:val="center"/>
        <w:rPr>
          <w:rFonts w:ascii="Times New Roman" w:eastAsia="Times New Roman" w:hAnsi="Times New Roman" w:cs="Times New Roman"/>
          <w:sz w:val="28"/>
          <w:szCs w:val="28"/>
          <w:lang w:eastAsia="ru-RU"/>
        </w:rPr>
      </w:pPr>
      <w:r w:rsidRPr="00341097">
        <w:rPr>
          <w:rFonts w:ascii="Times New Roman" w:eastAsia="Times New Roman" w:hAnsi="Times New Roman" w:cs="Times New Roman"/>
          <w:b/>
          <w:bCs/>
          <w:sz w:val="28"/>
          <w:szCs w:val="28"/>
          <w:lang w:eastAsia="ru-RU"/>
        </w:rPr>
        <w:t>Основная литература:</w:t>
      </w:r>
    </w:p>
    <w:p w14:paraId="25C56FBE" w14:textId="27AE72F3" w:rsidR="00B07FC0" w:rsidRPr="00341097" w:rsidRDefault="00B07FC0" w:rsidP="003B5599">
      <w:pPr>
        <w:widowControl w:val="0"/>
        <w:spacing w:after="0" w:line="240" w:lineRule="auto"/>
        <w:ind w:firstLine="851"/>
        <w:jc w:val="both"/>
        <w:rPr>
          <w:rFonts w:ascii="Times New Roman" w:eastAsia="Times New Roman" w:hAnsi="Times New Roman" w:cs="Times New Roman"/>
          <w:sz w:val="28"/>
          <w:szCs w:val="28"/>
          <w:u w:val="single"/>
          <w:lang w:eastAsia="ru-RU"/>
        </w:rPr>
      </w:pPr>
      <w:r w:rsidRPr="00341097">
        <w:rPr>
          <w:rFonts w:ascii="Times New Roman" w:eastAsia="Times New Roman" w:hAnsi="Times New Roman" w:cs="Times New Roman"/>
          <w:sz w:val="28"/>
          <w:szCs w:val="28"/>
          <w:lang w:eastAsia="ru-RU"/>
        </w:rPr>
        <w:t xml:space="preserve">1. </w:t>
      </w:r>
      <w:r w:rsidR="006F05C7" w:rsidRPr="006F05C7">
        <w:rPr>
          <w:rFonts w:ascii="Times New Roman" w:eastAsia="Times New Roman" w:hAnsi="Times New Roman" w:cs="Times New Roman"/>
          <w:sz w:val="28"/>
          <w:szCs w:val="28"/>
          <w:lang w:eastAsia="ru-RU"/>
        </w:rPr>
        <w:t xml:space="preserve">Организация предупреждения правонарушений в сфере экономики: учебник для бакалавров / В. И. </w:t>
      </w:r>
      <w:proofErr w:type="spellStart"/>
      <w:r w:rsidR="006F05C7" w:rsidRPr="006F05C7">
        <w:rPr>
          <w:rFonts w:ascii="Times New Roman" w:eastAsia="Times New Roman" w:hAnsi="Times New Roman" w:cs="Times New Roman"/>
          <w:sz w:val="28"/>
          <w:szCs w:val="28"/>
          <w:lang w:eastAsia="ru-RU"/>
        </w:rPr>
        <w:t>Авдийский</w:t>
      </w:r>
      <w:proofErr w:type="spellEnd"/>
      <w:r w:rsidR="006F05C7" w:rsidRPr="006F05C7">
        <w:rPr>
          <w:rFonts w:ascii="Times New Roman" w:eastAsia="Times New Roman" w:hAnsi="Times New Roman" w:cs="Times New Roman"/>
          <w:sz w:val="28"/>
          <w:szCs w:val="28"/>
          <w:lang w:eastAsia="ru-RU"/>
        </w:rPr>
        <w:t xml:space="preserve">, А. В. Петренко, И. Л. </w:t>
      </w:r>
      <w:proofErr w:type="spellStart"/>
      <w:r w:rsidR="006F05C7" w:rsidRPr="006F05C7">
        <w:rPr>
          <w:rFonts w:ascii="Times New Roman" w:eastAsia="Times New Roman" w:hAnsi="Times New Roman" w:cs="Times New Roman"/>
          <w:sz w:val="28"/>
          <w:szCs w:val="28"/>
          <w:lang w:eastAsia="ru-RU"/>
        </w:rPr>
        <w:t>Трунов</w:t>
      </w:r>
      <w:proofErr w:type="spellEnd"/>
      <w:r w:rsidR="006F05C7" w:rsidRPr="006F05C7">
        <w:rPr>
          <w:rFonts w:ascii="Times New Roman" w:eastAsia="Times New Roman" w:hAnsi="Times New Roman" w:cs="Times New Roman"/>
          <w:sz w:val="28"/>
          <w:szCs w:val="28"/>
          <w:lang w:eastAsia="ru-RU"/>
        </w:rPr>
        <w:t xml:space="preserve">, Ю. В. </w:t>
      </w:r>
      <w:proofErr w:type="spellStart"/>
      <w:r w:rsidR="006F05C7" w:rsidRPr="006F05C7">
        <w:rPr>
          <w:rFonts w:ascii="Times New Roman" w:eastAsia="Times New Roman" w:hAnsi="Times New Roman" w:cs="Times New Roman"/>
          <w:sz w:val="28"/>
          <w:szCs w:val="28"/>
          <w:lang w:eastAsia="ru-RU"/>
        </w:rPr>
        <w:t>Трунцевский</w:t>
      </w:r>
      <w:proofErr w:type="spellEnd"/>
      <w:r w:rsidR="006F05C7" w:rsidRPr="006F05C7">
        <w:rPr>
          <w:rFonts w:ascii="Times New Roman" w:eastAsia="Times New Roman" w:hAnsi="Times New Roman" w:cs="Times New Roman"/>
          <w:sz w:val="28"/>
          <w:szCs w:val="28"/>
          <w:lang w:eastAsia="ru-RU"/>
        </w:rPr>
        <w:t xml:space="preserve">; </w:t>
      </w:r>
      <w:proofErr w:type="spellStart"/>
      <w:proofErr w:type="gramStart"/>
      <w:r w:rsidR="006F05C7" w:rsidRPr="006F05C7">
        <w:rPr>
          <w:rFonts w:ascii="Times New Roman" w:eastAsia="Times New Roman" w:hAnsi="Times New Roman" w:cs="Times New Roman"/>
          <w:sz w:val="28"/>
          <w:szCs w:val="28"/>
          <w:lang w:eastAsia="ru-RU"/>
        </w:rPr>
        <w:t>Финуниверситет</w:t>
      </w:r>
      <w:proofErr w:type="spellEnd"/>
      <w:r w:rsidR="006F05C7" w:rsidRPr="006F05C7">
        <w:rPr>
          <w:rFonts w:ascii="Times New Roman" w:eastAsia="Times New Roman" w:hAnsi="Times New Roman" w:cs="Times New Roman"/>
          <w:sz w:val="28"/>
          <w:szCs w:val="28"/>
          <w:lang w:eastAsia="ru-RU"/>
        </w:rPr>
        <w:t xml:space="preserve"> ;</w:t>
      </w:r>
      <w:proofErr w:type="gramEnd"/>
      <w:r w:rsidR="006F05C7" w:rsidRPr="006F05C7">
        <w:rPr>
          <w:rFonts w:ascii="Times New Roman" w:eastAsia="Times New Roman" w:hAnsi="Times New Roman" w:cs="Times New Roman"/>
          <w:sz w:val="28"/>
          <w:szCs w:val="28"/>
          <w:lang w:eastAsia="ru-RU"/>
        </w:rPr>
        <w:t xml:space="preserve"> под общ. ред. В. И. </w:t>
      </w:r>
      <w:proofErr w:type="spellStart"/>
      <w:r w:rsidR="006F05C7" w:rsidRPr="006F05C7">
        <w:rPr>
          <w:rFonts w:ascii="Times New Roman" w:eastAsia="Times New Roman" w:hAnsi="Times New Roman" w:cs="Times New Roman"/>
          <w:sz w:val="28"/>
          <w:szCs w:val="28"/>
          <w:lang w:eastAsia="ru-RU"/>
        </w:rPr>
        <w:t>Авдийского</w:t>
      </w:r>
      <w:proofErr w:type="spellEnd"/>
      <w:r w:rsidR="006F05C7" w:rsidRPr="006F05C7">
        <w:rPr>
          <w:rFonts w:ascii="Times New Roman" w:eastAsia="Times New Roman" w:hAnsi="Times New Roman" w:cs="Times New Roman"/>
          <w:sz w:val="28"/>
          <w:szCs w:val="28"/>
          <w:lang w:eastAsia="ru-RU"/>
        </w:rPr>
        <w:t xml:space="preserve">, Ю. В. </w:t>
      </w:r>
      <w:proofErr w:type="spellStart"/>
      <w:r w:rsidR="006F05C7" w:rsidRPr="006F05C7">
        <w:rPr>
          <w:rFonts w:ascii="Times New Roman" w:eastAsia="Times New Roman" w:hAnsi="Times New Roman" w:cs="Times New Roman"/>
          <w:sz w:val="28"/>
          <w:szCs w:val="28"/>
          <w:lang w:eastAsia="ru-RU"/>
        </w:rPr>
        <w:t>Трунцевского</w:t>
      </w:r>
      <w:proofErr w:type="spellEnd"/>
      <w:r w:rsidR="006F05C7" w:rsidRPr="006F05C7">
        <w:rPr>
          <w:rFonts w:ascii="Times New Roman" w:eastAsia="Times New Roman" w:hAnsi="Times New Roman" w:cs="Times New Roman"/>
          <w:sz w:val="28"/>
          <w:szCs w:val="28"/>
          <w:lang w:eastAsia="ru-RU"/>
        </w:rPr>
        <w:t xml:space="preserve">. - Москва: </w:t>
      </w:r>
      <w:proofErr w:type="spellStart"/>
      <w:r w:rsidR="006F05C7" w:rsidRPr="006F05C7">
        <w:rPr>
          <w:rFonts w:ascii="Times New Roman" w:eastAsia="Times New Roman" w:hAnsi="Times New Roman" w:cs="Times New Roman"/>
          <w:sz w:val="28"/>
          <w:szCs w:val="28"/>
          <w:lang w:eastAsia="ru-RU"/>
        </w:rPr>
        <w:t>Юрайт</w:t>
      </w:r>
      <w:proofErr w:type="spellEnd"/>
      <w:r w:rsidR="006F05C7" w:rsidRPr="006F05C7">
        <w:rPr>
          <w:rFonts w:ascii="Times New Roman" w:eastAsia="Times New Roman" w:hAnsi="Times New Roman" w:cs="Times New Roman"/>
          <w:sz w:val="28"/>
          <w:szCs w:val="28"/>
          <w:lang w:eastAsia="ru-RU"/>
        </w:rPr>
        <w:t xml:space="preserve">, 2019. - 272 с. - (Бакалавр. Академический курс).  - </w:t>
      </w:r>
      <w:proofErr w:type="gramStart"/>
      <w:r w:rsidR="006F05C7" w:rsidRPr="006F05C7">
        <w:rPr>
          <w:rFonts w:ascii="Times New Roman" w:eastAsia="Times New Roman" w:hAnsi="Times New Roman" w:cs="Times New Roman"/>
          <w:sz w:val="28"/>
          <w:szCs w:val="28"/>
          <w:lang w:eastAsia="ru-RU"/>
        </w:rPr>
        <w:t>Текст :</w:t>
      </w:r>
      <w:proofErr w:type="gramEnd"/>
      <w:r w:rsidR="006F05C7" w:rsidRPr="006F05C7">
        <w:rPr>
          <w:rFonts w:ascii="Times New Roman" w:eastAsia="Times New Roman" w:hAnsi="Times New Roman" w:cs="Times New Roman"/>
          <w:sz w:val="28"/>
          <w:szCs w:val="28"/>
          <w:lang w:eastAsia="ru-RU"/>
        </w:rPr>
        <w:t xml:space="preserve"> непосредственный. - То же. - 2022. - Образовательная платформа </w:t>
      </w:r>
      <w:proofErr w:type="spellStart"/>
      <w:r w:rsidR="006F05C7" w:rsidRPr="006F05C7">
        <w:rPr>
          <w:rFonts w:ascii="Times New Roman" w:eastAsia="Times New Roman" w:hAnsi="Times New Roman" w:cs="Times New Roman"/>
          <w:sz w:val="28"/>
          <w:szCs w:val="28"/>
          <w:lang w:eastAsia="ru-RU"/>
        </w:rPr>
        <w:t>Юрайт</w:t>
      </w:r>
      <w:proofErr w:type="spellEnd"/>
      <w:r w:rsidR="006F05C7" w:rsidRPr="006F05C7">
        <w:rPr>
          <w:rFonts w:ascii="Times New Roman" w:eastAsia="Times New Roman" w:hAnsi="Times New Roman" w:cs="Times New Roman"/>
          <w:sz w:val="28"/>
          <w:szCs w:val="28"/>
          <w:lang w:eastAsia="ru-RU"/>
        </w:rPr>
        <w:t xml:space="preserve"> [сайт]. — URL: https://urait.ru/bcode/508910 (дата обращения: </w:t>
      </w:r>
      <w:r w:rsidR="006F05C7">
        <w:rPr>
          <w:rFonts w:ascii="Times New Roman" w:eastAsia="Times New Roman" w:hAnsi="Times New Roman" w:cs="Times New Roman"/>
          <w:sz w:val="28"/>
          <w:szCs w:val="28"/>
          <w:lang w:eastAsia="ru-RU"/>
        </w:rPr>
        <w:t>31</w:t>
      </w:r>
      <w:r w:rsidR="006F05C7" w:rsidRPr="006F05C7">
        <w:rPr>
          <w:rFonts w:ascii="Times New Roman" w:eastAsia="Times New Roman" w:hAnsi="Times New Roman" w:cs="Times New Roman"/>
          <w:sz w:val="28"/>
          <w:szCs w:val="28"/>
          <w:lang w:eastAsia="ru-RU"/>
        </w:rPr>
        <w:t>.0</w:t>
      </w:r>
      <w:r w:rsidR="006F05C7">
        <w:rPr>
          <w:rFonts w:ascii="Times New Roman" w:eastAsia="Times New Roman" w:hAnsi="Times New Roman" w:cs="Times New Roman"/>
          <w:sz w:val="28"/>
          <w:szCs w:val="28"/>
          <w:lang w:eastAsia="ru-RU"/>
        </w:rPr>
        <w:t>5</w:t>
      </w:r>
      <w:r w:rsidR="006F05C7" w:rsidRPr="006F05C7">
        <w:rPr>
          <w:rFonts w:ascii="Times New Roman" w:eastAsia="Times New Roman" w:hAnsi="Times New Roman" w:cs="Times New Roman"/>
          <w:sz w:val="28"/>
          <w:szCs w:val="28"/>
          <w:lang w:eastAsia="ru-RU"/>
        </w:rPr>
        <w:t xml:space="preserve">.2023). — </w:t>
      </w:r>
      <w:proofErr w:type="gramStart"/>
      <w:r w:rsidR="006F05C7" w:rsidRPr="006F05C7">
        <w:rPr>
          <w:rFonts w:ascii="Times New Roman" w:eastAsia="Times New Roman" w:hAnsi="Times New Roman" w:cs="Times New Roman"/>
          <w:sz w:val="28"/>
          <w:szCs w:val="28"/>
          <w:lang w:eastAsia="ru-RU"/>
        </w:rPr>
        <w:t>Текст :</w:t>
      </w:r>
      <w:proofErr w:type="gramEnd"/>
      <w:r w:rsidR="006F05C7" w:rsidRPr="006F05C7">
        <w:rPr>
          <w:rFonts w:ascii="Times New Roman" w:eastAsia="Times New Roman" w:hAnsi="Times New Roman" w:cs="Times New Roman"/>
          <w:sz w:val="28"/>
          <w:szCs w:val="28"/>
          <w:lang w:eastAsia="ru-RU"/>
        </w:rPr>
        <w:t xml:space="preserve"> электронный.</w:t>
      </w:r>
    </w:p>
    <w:p w14:paraId="03454ACB" w14:textId="3F0CE492" w:rsidR="006F05C7" w:rsidRDefault="00B07FC0" w:rsidP="00B07FC0">
      <w:pPr>
        <w:widowControl w:val="0"/>
        <w:spacing w:after="0" w:line="240" w:lineRule="auto"/>
        <w:ind w:firstLine="851"/>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2.  </w:t>
      </w:r>
      <w:proofErr w:type="spellStart"/>
      <w:r w:rsidR="006F05C7" w:rsidRPr="006F05C7">
        <w:rPr>
          <w:rFonts w:ascii="Times New Roman" w:eastAsia="Times New Roman" w:hAnsi="Times New Roman" w:cs="Times New Roman"/>
          <w:sz w:val="28"/>
          <w:szCs w:val="28"/>
          <w:lang w:eastAsia="ru-RU"/>
        </w:rPr>
        <w:t>Авдийский</w:t>
      </w:r>
      <w:proofErr w:type="spellEnd"/>
      <w:r w:rsidR="006F05C7" w:rsidRPr="006F05C7">
        <w:rPr>
          <w:rFonts w:ascii="Times New Roman" w:eastAsia="Times New Roman" w:hAnsi="Times New Roman" w:cs="Times New Roman"/>
          <w:sz w:val="28"/>
          <w:szCs w:val="28"/>
          <w:lang w:eastAsia="ru-RU"/>
        </w:rPr>
        <w:t xml:space="preserve">, В. И. Теневая экономика и экономическая безопасность государства: учебное пособие / В. И. </w:t>
      </w:r>
      <w:proofErr w:type="spellStart"/>
      <w:r w:rsidR="006F05C7" w:rsidRPr="006F05C7">
        <w:rPr>
          <w:rFonts w:ascii="Times New Roman" w:eastAsia="Times New Roman" w:hAnsi="Times New Roman" w:cs="Times New Roman"/>
          <w:sz w:val="28"/>
          <w:szCs w:val="28"/>
          <w:lang w:eastAsia="ru-RU"/>
        </w:rPr>
        <w:t>Авдийский</w:t>
      </w:r>
      <w:proofErr w:type="spellEnd"/>
      <w:r w:rsidR="006F05C7" w:rsidRPr="006F05C7">
        <w:rPr>
          <w:rFonts w:ascii="Times New Roman" w:eastAsia="Times New Roman" w:hAnsi="Times New Roman" w:cs="Times New Roman"/>
          <w:sz w:val="28"/>
          <w:szCs w:val="28"/>
          <w:lang w:eastAsia="ru-RU"/>
        </w:rPr>
        <w:t xml:space="preserve">, В. А. </w:t>
      </w:r>
      <w:proofErr w:type="spellStart"/>
      <w:r w:rsidR="006F05C7" w:rsidRPr="006F05C7">
        <w:rPr>
          <w:rFonts w:ascii="Times New Roman" w:eastAsia="Times New Roman" w:hAnsi="Times New Roman" w:cs="Times New Roman"/>
          <w:sz w:val="28"/>
          <w:szCs w:val="28"/>
          <w:lang w:eastAsia="ru-RU"/>
        </w:rPr>
        <w:t>Дадалко</w:t>
      </w:r>
      <w:proofErr w:type="spellEnd"/>
      <w:r w:rsidR="006F05C7" w:rsidRPr="006F05C7">
        <w:rPr>
          <w:rFonts w:ascii="Times New Roman" w:eastAsia="Times New Roman" w:hAnsi="Times New Roman" w:cs="Times New Roman"/>
          <w:sz w:val="28"/>
          <w:szCs w:val="28"/>
          <w:lang w:eastAsia="ru-RU"/>
        </w:rPr>
        <w:t xml:space="preserve">, Н. Г. Синявский; </w:t>
      </w:r>
      <w:proofErr w:type="spellStart"/>
      <w:r w:rsidR="006F05C7" w:rsidRPr="006F05C7">
        <w:rPr>
          <w:rFonts w:ascii="Times New Roman" w:eastAsia="Times New Roman" w:hAnsi="Times New Roman" w:cs="Times New Roman"/>
          <w:sz w:val="28"/>
          <w:szCs w:val="28"/>
          <w:lang w:eastAsia="ru-RU"/>
        </w:rPr>
        <w:t>Финуниверситет</w:t>
      </w:r>
      <w:proofErr w:type="spellEnd"/>
      <w:r w:rsidR="006F05C7" w:rsidRPr="006F05C7">
        <w:rPr>
          <w:rFonts w:ascii="Times New Roman" w:eastAsia="Times New Roman" w:hAnsi="Times New Roman" w:cs="Times New Roman"/>
          <w:sz w:val="28"/>
          <w:szCs w:val="28"/>
          <w:lang w:eastAsia="ru-RU"/>
        </w:rPr>
        <w:t xml:space="preserve">. - Москва: ИНФРА-М, 2017, 2018. - 538 с. -   3-е изд., </w:t>
      </w:r>
      <w:proofErr w:type="spellStart"/>
      <w:r w:rsidR="006F05C7" w:rsidRPr="006F05C7">
        <w:rPr>
          <w:rFonts w:ascii="Times New Roman" w:eastAsia="Times New Roman" w:hAnsi="Times New Roman" w:cs="Times New Roman"/>
          <w:sz w:val="28"/>
          <w:szCs w:val="28"/>
          <w:lang w:eastAsia="ru-RU"/>
        </w:rPr>
        <w:t>перераб</w:t>
      </w:r>
      <w:proofErr w:type="spellEnd"/>
      <w:proofErr w:type="gramStart"/>
      <w:r w:rsidR="006F05C7" w:rsidRPr="006F05C7">
        <w:rPr>
          <w:rFonts w:ascii="Times New Roman" w:eastAsia="Times New Roman" w:hAnsi="Times New Roman" w:cs="Times New Roman"/>
          <w:sz w:val="28"/>
          <w:szCs w:val="28"/>
          <w:lang w:eastAsia="ru-RU"/>
        </w:rPr>
        <w:t>.</w:t>
      </w:r>
      <w:proofErr w:type="gramEnd"/>
      <w:r w:rsidR="006F05C7" w:rsidRPr="006F05C7">
        <w:rPr>
          <w:rFonts w:ascii="Times New Roman" w:eastAsia="Times New Roman" w:hAnsi="Times New Roman" w:cs="Times New Roman"/>
          <w:sz w:val="28"/>
          <w:szCs w:val="28"/>
          <w:lang w:eastAsia="ru-RU"/>
        </w:rPr>
        <w:t xml:space="preserve"> и доп.- (Высшее образование: </w:t>
      </w:r>
      <w:proofErr w:type="spellStart"/>
      <w:r w:rsidR="006F05C7" w:rsidRPr="006F05C7">
        <w:rPr>
          <w:rFonts w:ascii="Times New Roman" w:eastAsia="Times New Roman" w:hAnsi="Times New Roman" w:cs="Times New Roman"/>
          <w:sz w:val="28"/>
          <w:szCs w:val="28"/>
          <w:lang w:eastAsia="ru-RU"/>
        </w:rPr>
        <w:t>Бакалавриат</w:t>
      </w:r>
      <w:proofErr w:type="spellEnd"/>
      <w:r w:rsidR="006F05C7" w:rsidRPr="006F05C7">
        <w:rPr>
          <w:rFonts w:ascii="Times New Roman" w:eastAsia="Times New Roman" w:hAnsi="Times New Roman" w:cs="Times New Roman"/>
          <w:sz w:val="28"/>
          <w:szCs w:val="28"/>
          <w:lang w:eastAsia="ru-RU"/>
        </w:rPr>
        <w:t xml:space="preserve">). - ISBN 978-5-16-017141-8. - </w:t>
      </w:r>
      <w:proofErr w:type="gramStart"/>
      <w:r w:rsidR="006F05C7" w:rsidRPr="006F05C7">
        <w:rPr>
          <w:rFonts w:ascii="Times New Roman" w:eastAsia="Times New Roman" w:hAnsi="Times New Roman" w:cs="Times New Roman"/>
          <w:sz w:val="28"/>
          <w:szCs w:val="28"/>
          <w:lang w:eastAsia="ru-RU"/>
        </w:rPr>
        <w:t>Текст :</w:t>
      </w:r>
      <w:proofErr w:type="gramEnd"/>
      <w:r w:rsidR="006F05C7" w:rsidRPr="006F05C7">
        <w:rPr>
          <w:rFonts w:ascii="Times New Roman" w:eastAsia="Times New Roman" w:hAnsi="Times New Roman" w:cs="Times New Roman"/>
          <w:sz w:val="28"/>
          <w:szCs w:val="28"/>
          <w:lang w:eastAsia="ru-RU"/>
        </w:rPr>
        <w:t xml:space="preserve"> непосредственный. - То же. – 2022. -  ЭБС ZNANIUM.com. – URL: https://znanium.com/catalog/product/1795577 (дата обращения: </w:t>
      </w:r>
      <w:r w:rsidR="006F05C7">
        <w:rPr>
          <w:rFonts w:ascii="Times New Roman" w:eastAsia="Times New Roman" w:hAnsi="Times New Roman" w:cs="Times New Roman"/>
          <w:sz w:val="28"/>
          <w:szCs w:val="28"/>
          <w:lang w:eastAsia="ru-RU"/>
        </w:rPr>
        <w:t>31</w:t>
      </w:r>
      <w:r w:rsidR="006F05C7" w:rsidRPr="006F05C7">
        <w:rPr>
          <w:rFonts w:ascii="Times New Roman" w:eastAsia="Times New Roman" w:hAnsi="Times New Roman" w:cs="Times New Roman"/>
          <w:sz w:val="28"/>
          <w:szCs w:val="28"/>
          <w:lang w:eastAsia="ru-RU"/>
        </w:rPr>
        <w:t>.0</w:t>
      </w:r>
      <w:r w:rsidR="006F05C7">
        <w:rPr>
          <w:rFonts w:ascii="Times New Roman" w:eastAsia="Times New Roman" w:hAnsi="Times New Roman" w:cs="Times New Roman"/>
          <w:sz w:val="28"/>
          <w:szCs w:val="28"/>
          <w:lang w:eastAsia="ru-RU"/>
        </w:rPr>
        <w:t>5</w:t>
      </w:r>
      <w:r w:rsidR="006F05C7" w:rsidRPr="006F05C7">
        <w:rPr>
          <w:rFonts w:ascii="Times New Roman" w:eastAsia="Times New Roman" w:hAnsi="Times New Roman" w:cs="Times New Roman"/>
          <w:sz w:val="28"/>
          <w:szCs w:val="28"/>
          <w:lang w:eastAsia="ru-RU"/>
        </w:rPr>
        <w:t xml:space="preserve">.2023). - </w:t>
      </w:r>
      <w:proofErr w:type="gramStart"/>
      <w:r w:rsidR="006F05C7" w:rsidRPr="006F05C7">
        <w:rPr>
          <w:rFonts w:ascii="Times New Roman" w:eastAsia="Times New Roman" w:hAnsi="Times New Roman" w:cs="Times New Roman"/>
          <w:sz w:val="28"/>
          <w:szCs w:val="28"/>
          <w:lang w:eastAsia="ru-RU"/>
        </w:rPr>
        <w:t>Текст :</w:t>
      </w:r>
      <w:proofErr w:type="gramEnd"/>
      <w:r w:rsidR="006F05C7" w:rsidRPr="006F05C7">
        <w:rPr>
          <w:rFonts w:ascii="Times New Roman" w:eastAsia="Times New Roman" w:hAnsi="Times New Roman" w:cs="Times New Roman"/>
          <w:sz w:val="28"/>
          <w:szCs w:val="28"/>
          <w:lang w:eastAsia="ru-RU"/>
        </w:rPr>
        <w:t xml:space="preserve"> электронный. </w:t>
      </w:r>
    </w:p>
    <w:p w14:paraId="330AA9DF" w14:textId="5C2A151C" w:rsidR="00B07FC0" w:rsidRPr="00341097" w:rsidRDefault="00B07FC0" w:rsidP="006F05C7">
      <w:pPr>
        <w:widowControl w:val="0"/>
        <w:spacing w:after="0" w:line="240" w:lineRule="auto"/>
        <w:ind w:firstLine="851"/>
        <w:jc w:val="both"/>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sz w:val="28"/>
          <w:szCs w:val="28"/>
          <w:lang w:eastAsia="ru-RU"/>
        </w:rPr>
        <w:t>3</w:t>
      </w:r>
      <w:r w:rsidR="00E0483F" w:rsidRPr="00341097">
        <w:rPr>
          <w:rFonts w:ascii="Times New Roman" w:eastAsia="Times New Roman" w:hAnsi="Times New Roman" w:cs="Times New Roman"/>
          <w:sz w:val="28"/>
          <w:szCs w:val="28"/>
          <w:lang w:eastAsia="ru-RU"/>
        </w:rPr>
        <w:t xml:space="preserve">. </w:t>
      </w:r>
      <w:r w:rsidR="006F05C7" w:rsidRPr="006F05C7">
        <w:rPr>
          <w:rFonts w:ascii="Times New Roman" w:eastAsia="Times New Roman" w:hAnsi="Times New Roman" w:cs="Times New Roman"/>
          <w:sz w:val="28"/>
          <w:szCs w:val="28"/>
          <w:lang w:eastAsia="ru-RU"/>
        </w:rPr>
        <w:t xml:space="preserve">Судебно-экономическая экспертиза в уголовном </w:t>
      </w:r>
      <w:proofErr w:type="gramStart"/>
      <w:r w:rsidR="006F05C7" w:rsidRPr="006F05C7">
        <w:rPr>
          <w:rFonts w:ascii="Times New Roman" w:eastAsia="Times New Roman" w:hAnsi="Times New Roman" w:cs="Times New Roman"/>
          <w:sz w:val="28"/>
          <w:szCs w:val="28"/>
          <w:lang w:eastAsia="ru-RU"/>
        </w:rPr>
        <w:t>процессе :</w:t>
      </w:r>
      <w:proofErr w:type="gramEnd"/>
      <w:r w:rsidR="006F05C7" w:rsidRPr="006F05C7">
        <w:rPr>
          <w:rFonts w:ascii="Times New Roman" w:eastAsia="Times New Roman" w:hAnsi="Times New Roman" w:cs="Times New Roman"/>
          <w:sz w:val="28"/>
          <w:szCs w:val="28"/>
          <w:lang w:eastAsia="ru-RU"/>
        </w:rPr>
        <w:t xml:space="preserve"> учебное пособие для вузов / Э. Ф. Мусин [и др.] ; под редакцией Э. Ф. Мусина. — </w:t>
      </w:r>
      <w:proofErr w:type="gramStart"/>
      <w:r w:rsidR="006F05C7" w:rsidRPr="006F05C7">
        <w:rPr>
          <w:rFonts w:ascii="Times New Roman" w:eastAsia="Times New Roman" w:hAnsi="Times New Roman" w:cs="Times New Roman"/>
          <w:sz w:val="28"/>
          <w:szCs w:val="28"/>
          <w:lang w:eastAsia="ru-RU"/>
        </w:rPr>
        <w:t>Москва :</w:t>
      </w:r>
      <w:proofErr w:type="gramEnd"/>
      <w:r w:rsidR="006F05C7" w:rsidRPr="006F05C7">
        <w:rPr>
          <w:rFonts w:ascii="Times New Roman" w:eastAsia="Times New Roman" w:hAnsi="Times New Roman" w:cs="Times New Roman"/>
          <w:sz w:val="28"/>
          <w:szCs w:val="28"/>
          <w:lang w:eastAsia="ru-RU"/>
        </w:rPr>
        <w:t xml:space="preserve"> Издательство </w:t>
      </w:r>
      <w:proofErr w:type="spellStart"/>
      <w:r w:rsidR="006F05C7" w:rsidRPr="006F05C7">
        <w:rPr>
          <w:rFonts w:ascii="Times New Roman" w:eastAsia="Times New Roman" w:hAnsi="Times New Roman" w:cs="Times New Roman"/>
          <w:sz w:val="28"/>
          <w:szCs w:val="28"/>
          <w:lang w:eastAsia="ru-RU"/>
        </w:rPr>
        <w:t>Юрайт</w:t>
      </w:r>
      <w:proofErr w:type="spellEnd"/>
      <w:r w:rsidR="006F05C7" w:rsidRPr="006F05C7">
        <w:rPr>
          <w:rFonts w:ascii="Times New Roman" w:eastAsia="Times New Roman" w:hAnsi="Times New Roman" w:cs="Times New Roman"/>
          <w:sz w:val="28"/>
          <w:szCs w:val="28"/>
          <w:lang w:eastAsia="ru-RU"/>
        </w:rPr>
        <w:t xml:space="preserve">, 2022. — 273 с. — (Высшее образование). —  Образовательная платформа </w:t>
      </w:r>
      <w:proofErr w:type="spellStart"/>
      <w:r w:rsidR="006F05C7" w:rsidRPr="006F05C7">
        <w:rPr>
          <w:rFonts w:ascii="Times New Roman" w:eastAsia="Times New Roman" w:hAnsi="Times New Roman" w:cs="Times New Roman"/>
          <w:sz w:val="28"/>
          <w:szCs w:val="28"/>
          <w:lang w:eastAsia="ru-RU"/>
        </w:rPr>
        <w:t>Юрайт</w:t>
      </w:r>
      <w:proofErr w:type="spellEnd"/>
      <w:r w:rsidR="006F05C7" w:rsidRPr="006F05C7">
        <w:rPr>
          <w:rFonts w:ascii="Times New Roman" w:eastAsia="Times New Roman" w:hAnsi="Times New Roman" w:cs="Times New Roman"/>
          <w:sz w:val="28"/>
          <w:szCs w:val="28"/>
          <w:lang w:eastAsia="ru-RU"/>
        </w:rPr>
        <w:t xml:space="preserve"> [сайт]. — URL: https://urait.ru/bcode/487710 (дата</w:t>
      </w:r>
      <w:r w:rsidR="006F05C7">
        <w:rPr>
          <w:rFonts w:ascii="Times New Roman" w:eastAsia="Times New Roman" w:hAnsi="Times New Roman" w:cs="Times New Roman"/>
          <w:sz w:val="28"/>
          <w:szCs w:val="28"/>
          <w:lang w:eastAsia="ru-RU"/>
        </w:rPr>
        <w:t xml:space="preserve"> обращения: 31</w:t>
      </w:r>
      <w:r w:rsidR="006F05C7" w:rsidRPr="006F05C7">
        <w:rPr>
          <w:rFonts w:ascii="Times New Roman" w:eastAsia="Times New Roman" w:hAnsi="Times New Roman" w:cs="Times New Roman"/>
          <w:sz w:val="28"/>
          <w:szCs w:val="28"/>
          <w:lang w:eastAsia="ru-RU"/>
        </w:rPr>
        <w:t>.0</w:t>
      </w:r>
      <w:r w:rsidR="006F05C7">
        <w:rPr>
          <w:rFonts w:ascii="Times New Roman" w:eastAsia="Times New Roman" w:hAnsi="Times New Roman" w:cs="Times New Roman"/>
          <w:sz w:val="28"/>
          <w:szCs w:val="28"/>
          <w:lang w:eastAsia="ru-RU"/>
        </w:rPr>
        <w:t>5</w:t>
      </w:r>
      <w:r w:rsidR="006F05C7" w:rsidRPr="006F05C7">
        <w:rPr>
          <w:rFonts w:ascii="Times New Roman" w:eastAsia="Times New Roman" w:hAnsi="Times New Roman" w:cs="Times New Roman"/>
          <w:sz w:val="28"/>
          <w:szCs w:val="28"/>
          <w:lang w:eastAsia="ru-RU"/>
        </w:rPr>
        <w:t xml:space="preserve">.2023). — </w:t>
      </w:r>
      <w:proofErr w:type="gramStart"/>
      <w:r w:rsidR="006F05C7" w:rsidRPr="006F05C7">
        <w:rPr>
          <w:rFonts w:ascii="Times New Roman" w:eastAsia="Times New Roman" w:hAnsi="Times New Roman" w:cs="Times New Roman"/>
          <w:sz w:val="28"/>
          <w:szCs w:val="28"/>
          <w:lang w:eastAsia="ru-RU"/>
        </w:rPr>
        <w:t>Текст :</w:t>
      </w:r>
      <w:proofErr w:type="gramEnd"/>
      <w:r w:rsidR="006F05C7" w:rsidRPr="006F05C7">
        <w:rPr>
          <w:rFonts w:ascii="Times New Roman" w:eastAsia="Times New Roman" w:hAnsi="Times New Roman" w:cs="Times New Roman"/>
          <w:sz w:val="28"/>
          <w:szCs w:val="28"/>
          <w:lang w:eastAsia="ru-RU"/>
        </w:rPr>
        <w:t xml:space="preserve"> электронный.</w:t>
      </w:r>
    </w:p>
    <w:p w14:paraId="3B238CA1" w14:textId="77777777" w:rsidR="00B07FC0" w:rsidRPr="00341097"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Дополнительная литература:</w:t>
      </w:r>
    </w:p>
    <w:p w14:paraId="315AABEF" w14:textId="30B89944" w:rsidR="006F05C7" w:rsidRDefault="00B07FC0" w:rsidP="00191280">
      <w:pPr>
        <w:widowControl w:val="0"/>
        <w:spacing w:after="0" w:line="240" w:lineRule="auto"/>
        <w:ind w:firstLine="709"/>
        <w:jc w:val="both"/>
        <w:rPr>
          <w:rFonts w:ascii="Times New Roman" w:eastAsia="Times New Roman" w:hAnsi="Times New Roman" w:cs="Times New Roman"/>
          <w:sz w:val="28"/>
          <w:szCs w:val="28"/>
          <w:lang w:eastAsia="ru-RU"/>
        </w:rPr>
      </w:pPr>
      <w:r w:rsidRPr="00191280">
        <w:rPr>
          <w:rFonts w:ascii="Times New Roman" w:eastAsia="Times New Roman" w:hAnsi="Times New Roman" w:cs="Times New Roman"/>
          <w:sz w:val="28"/>
          <w:szCs w:val="28"/>
          <w:lang w:eastAsia="ru-RU"/>
        </w:rPr>
        <w:t xml:space="preserve">1. </w:t>
      </w:r>
      <w:r w:rsidR="006F05C7" w:rsidRPr="006F05C7">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006F05C7" w:rsidRPr="006F05C7">
        <w:rPr>
          <w:rFonts w:ascii="Times New Roman" w:eastAsia="Times New Roman" w:hAnsi="Times New Roman" w:cs="Times New Roman"/>
          <w:sz w:val="28"/>
          <w:szCs w:val="28"/>
          <w:lang w:eastAsia="ru-RU"/>
        </w:rPr>
        <w:t>Авдийский</w:t>
      </w:r>
      <w:proofErr w:type="spellEnd"/>
      <w:r w:rsidR="006F05C7" w:rsidRPr="006F05C7">
        <w:rPr>
          <w:rFonts w:ascii="Times New Roman" w:eastAsia="Times New Roman" w:hAnsi="Times New Roman" w:cs="Times New Roman"/>
          <w:sz w:val="28"/>
          <w:szCs w:val="28"/>
          <w:lang w:eastAsia="ru-RU"/>
        </w:rPr>
        <w:t xml:space="preserve"> [и др.]; </w:t>
      </w:r>
      <w:proofErr w:type="spellStart"/>
      <w:r w:rsidR="006F05C7" w:rsidRPr="006F05C7">
        <w:rPr>
          <w:rFonts w:ascii="Times New Roman" w:eastAsia="Times New Roman" w:hAnsi="Times New Roman" w:cs="Times New Roman"/>
          <w:sz w:val="28"/>
          <w:szCs w:val="28"/>
          <w:lang w:eastAsia="ru-RU"/>
        </w:rPr>
        <w:t>Финуниверситет</w:t>
      </w:r>
      <w:proofErr w:type="spellEnd"/>
      <w:r w:rsidR="006F05C7" w:rsidRPr="006F05C7">
        <w:rPr>
          <w:rFonts w:ascii="Times New Roman" w:eastAsia="Times New Roman" w:hAnsi="Times New Roman" w:cs="Times New Roman"/>
          <w:sz w:val="28"/>
          <w:szCs w:val="28"/>
          <w:lang w:eastAsia="ru-RU"/>
        </w:rPr>
        <w:t xml:space="preserve">. - Москва: Инфра-М, 2017. - 203 с. </w:t>
      </w:r>
      <w:proofErr w:type="gramStart"/>
      <w:r w:rsidR="006F05C7" w:rsidRPr="006F05C7">
        <w:rPr>
          <w:rFonts w:ascii="Times New Roman" w:eastAsia="Times New Roman" w:hAnsi="Times New Roman" w:cs="Times New Roman"/>
          <w:sz w:val="28"/>
          <w:szCs w:val="28"/>
          <w:lang w:eastAsia="ru-RU"/>
        </w:rPr>
        <w:t>-  (</w:t>
      </w:r>
      <w:proofErr w:type="gramEnd"/>
      <w:r w:rsidR="006F05C7" w:rsidRPr="006F05C7">
        <w:rPr>
          <w:rFonts w:ascii="Times New Roman" w:eastAsia="Times New Roman" w:hAnsi="Times New Roman" w:cs="Times New Roman"/>
          <w:sz w:val="28"/>
          <w:szCs w:val="28"/>
          <w:lang w:eastAsia="ru-RU"/>
        </w:rPr>
        <w:t xml:space="preserve">Высшее образование: Магистратура). – </w:t>
      </w:r>
      <w:proofErr w:type="gramStart"/>
      <w:r w:rsidR="006F05C7" w:rsidRPr="006F05C7">
        <w:rPr>
          <w:rFonts w:ascii="Times New Roman" w:eastAsia="Times New Roman" w:hAnsi="Times New Roman" w:cs="Times New Roman"/>
          <w:sz w:val="28"/>
          <w:szCs w:val="28"/>
          <w:lang w:eastAsia="ru-RU"/>
        </w:rPr>
        <w:t>Текст :</w:t>
      </w:r>
      <w:proofErr w:type="gramEnd"/>
      <w:r w:rsidR="006F05C7" w:rsidRPr="006F05C7">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w:t>
      </w:r>
      <w:r w:rsidR="006F05C7">
        <w:rPr>
          <w:rFonts w:ascii="Times New Roman" w:eastAsia="Times New Roman" w:hAnsi="Times New Roman" w:cs="Times New Roman"/>
          <w:sz w:val="28"/>
          <w:szCs w:val="28"/>
          <w:lang w:eastAsia="ru-RU"/>
        </w:rPr>
        <w:t>31</w:t>
      </w:r>
      <w:r w:rsidR="006F05C7" w:rsidRPr="006F05C7">
        <w:rPr>
          <w:rFonts w:ascii="Times New Roman" w:eastAsia="Times New Roman" w:hAnsi="Times New Roman" w:cs="Times New Roman"/>
          <w:sz w:val="28"/>
          <w:szCs w:val="28"/>
          <w:lang w:eastAsia="ru-RU"/>
        </w:rPr>
        <w:t>.0</w:t>
      </w:r>
      <w:r w:rsidR="006F05C7">
        <w:rPr>
          <w:rFonts w:ascii="Times New Roman" w:eastAsia="Times New Roman" w:hAnsi="Times New Roman" w:cs="Times New Roman"/>
          <w:sz w:val="28"/>
          <w:szCs w:val="28"/>
          <w:lang w:eastAsia="ru-RU"/>
        </w:rPr>
        <w:t>5</w:t>
      </w:r>
      <w:r w:rsidR="006F05C7" w:rsidRPr="006F05C7">
        <w:rPr>
          <w:rFonts w:ascii="Times New Roman" w:eastAsia="Times New Roman" w:hAnsi="Times New Roman" w:cs="Times New Roman"/>
          <w:sz w:val="28"/>
          <w:szCs w:val="28"/>
          <w:lang w:eastAsia="ru-RU"/>
        </w:rPr>
        <w:t xml:space="preserve">.2023). - </w:t>
      </w:r>
      <w:proofErr w:type="gramStart"/>
      <w:r w:rsidR="006F05C7" w:rsidRPr="006F05C7">
        <w:rPr>
          <w:rFonts w:ascii="Times New Roman" w:eastAsia="Times New Roman" w:hAnsi="Times New Roman" w:cs="Times New Roman"/>
          <w:sz w:val="28"/>
          <w:szCs w:val="28"/>
          <w:lang w:eastAsia="ru-RU"/>
        </w:rPr>
        <w:t>Текст :</w:t>
      </w:r>
      <w:proofErr w:type="gramEnd"/>
      <w:r w:rsidR="006F05C7" w:rsidRPr="006F05C7">
        <w:rPr>
          <w:rFonts w:ascii="Times New Roman" w:eastAsia="Times New Roman" w:hAnsi="Times New Roman" w:cs="Times New Roman"/>
          <w:sz w:val="28"/>
          <w:szCs w:val="28"/>
          <w:lang w:eastAsia="ru-RU"/>
        </w:rPr>
        <w:t xml:space="preserve"> электронный. </w:t>
      </w:r>
    </w:p>
    <w:p w14:paraId="6F666501" w14:textId="77777777" w:rsidR="00313596" w:rsidRDefault="00B07FC0" w:rsidP="00191280">
      <w:pPr>
        <w:widowControl w:val="0"/>
        <w:spacing w:after="0" w:line="240" w:lineRule="auto"/>
        <w:ind w:firstLine="709"/>
        <w:jc w:val="both"/>
        <w:rPr>
          <w:rFonts w:ascii="Times New Roman" w:eastAsia="Times New Roman" w:hAnsi="Times New Roman" w:cs="Times New Roman"/>
          <w:sz w:val="28"/>
          <w:szCs w:val="28"/>
          <w:lang w:eastAsia="ru-RU"/>
        </w:rPr>
      </w:pPr>
      <w:r w:rsidRPr="00191280">
        <w:rPr>
          <w:rFonts w:ascii="Times New Roman" w:eastAsia="Times New Roman" w:hAnsi="Times New Roman" w:cs="Times New Roman"/>
          <w:sz w:val="28"/>
          <w:szCs w:val="28"/>
          <w:lang w:eastAsia="ru-RU"/>
        </w:rPr>
        <w:t xml:space="preserve">2. </w:t>
      </w:r>
      <w:r w:rsidR="00313596" w:rsidRPr="00313596">
        <w:rPr>
          <w:rFonts w:ascii="Times New Roman" w:eastAsia="Times New Roman" w:hAnsi="Times New Roman" w:cs="Times New Roman"/>
          <w:sz w:val="28"/>
          <w:szCs w:val="28"/>
          <w:lang w:eastAsia="ru-RU"/>
        </w:rPr>
        <w:t xml:space="preserve">Казакова, Н. А. Методология риск-ориентированного контроля и </w:t>
      </w:r>
      <w:proofErr w:type="spellStart"/>
      <w:r w:rsidR="00313596" w:rsidRPr="00313596">
        <w:rPr>
          <w:rFonts w:ascii="Times New Roman" w:eastAsia="Times New Roman" w:hAnsi="Times New Roman" w:cs="Times New Roman"/>
          <w:sz w:val="28"/>
          <w:szCs w:val="28"/>
          <w:lang w:eastAsia="ru-RU"/>
        </w:rPr>
        <w:t>контроллинга</w:t>
      </w:r>
      <w:proofErr w:type="spellEnd"/>
      <w:r w:rsidR="00313596" w:rsidRPr="00313596">
        <w:rPr>
          <w:rFonts w:ascii="Times New Roman" w:eastAsia="Times New Roman" w:hAnsi="Times New Roman" w:cs="Times New Roman"/>
          <w:sz w:val="28"/>
          <w:szCs w:val="28"/>
          <w:lang w:eastAsia="ru-RU"/>
        </w:rPr>
        <w:t xml:space="preserve"> эффективности </w:t>
      </w:r>
      <w:proofErr w:type="gramStart"/>
      <w:r w:rsidR="00313596" w:rsidRPr="00313596">
        <w:rPr>
          <w:rFonts w:ascii="Times New Roman" w:eastAsia="Times New Roman" w:hAnsi="Times New Roman" w:cs="Times New Roman"/>
          <w:sz w:val="28"/>
          <w:szCs w:val="28"/>
          <w:lang w:eastAsia="ru-RU"/>
        </w:rPr>
        <w:t>бизнеса :</w:t>
      </w:r>
      <w:proofErr w:type="gramEnd"/>
      <w:r w:rsidR="00313596" w:rsidRPr="00313596">
        <w:rPr>
          <w:rFonts w:ascii="Times New Roman" w:eastAsia="Times New Roman" w:hAnsi="Times New Roman" w:cs="Times New Roman"/>
          <w:sz w:val="28"/>
          <w:szCs w:val="28"/>
          <w:lang w:eastAsia="ru-RU"/>
        </w:rPr>
        <w:t xml:space="preserve"> монография / Н. А. Казакова, Е. И. Ефремова ; под ред. проф. Н. А. Казаковой. — 2-е изд., </w:t>
      </w:r>
      <w:proofErr w:type="spellStart"/>
      <w:r w:rsidR="00313596" w:rsidRPr="00313596">
        <w:rPr>
          <w:rFonts w:ascii="Times New Roman" w:eastAsia="Times New Roman" w:hAnsi="Times New Roman" w:cs="Times New Roman"/>
          <w:sz w:val="28"/>
          <w:szCs w:val="28"/>
          <w:lang w:eastAsia="ru-RU"/>
        </w:rPr>
        <w:t>испр</w:t>
      </w:r>
      <w:proofErr w:type="spellEnd"/>
      <w:r w:rsidR="00313596" w:rsidRPr="00313596">
        <w:rPr>
          <w:rFonts w:ascii="Times New Roman" w:eastAsia="Times New Roman" w:hAnsi="Times New Roman" w:cs="Times New Roman"/>
          <w:sz w:val="28"/>
          <w:szCs w:val="28"/>
          <w:lang w:eastAsia="ru-RU"/>
        </w:rPr>
        <w:t xml:space="preserve">. и доп. — </w:t>
      </w:r>
      <w:proofErr w:type="gramStart"/>
      <w:r w:rsidR="00313596" w:rsidRPr="00313596">
        <w:rPr>
          <w:rFonts w:ascii="Times New Roman" w:eastAsia="Times New Roman" w:hAnsi="Times New Roman" w:cs="Times New Roman"/>
          <w:sz w:val="28"/>
          <w:szCs w:val="28"/>
          <w:lang w:eastAsia="ru-RU"/>
        </w:rPr>
        <w:t>Москва :</w:t>
      </w:r>
      <w:proofErr w:type="gramEnd"/>
      <w:r w:rsidR="00313596" w:rsidRPr="00313596">
        <w:rPr>
          <w:rFonts w:ascii="Times New Roman" w:eastAsia="Times New Roman" w:hAnsi="Times New Roman" w:cs="Times New Roman"/>
          <w:sz w:val="28"/>
          <w:szCs w:val="28"/>
          <w:lang w:eastAsia="ru-RU"/>
        </w:rPr>
        <w:t xml:space="preserve"> ИНФРА-М, 2021. — 234 с. — (Научная мысль). — ЭБС ZNANIUM.com. - URL: https://znanium.com/catalog/product/1239531 (дата обращения: 31.05.2023). – </w:t>
      </w:r>
      <w:proofErr w:type="gramStart"/>
      <w:r w:rsidR="00313596" w:rsidRPr="00313596">
        <w:rPr>
          <w:rFonts w:ascii="Times New Roman" w:eastAsia="Times New Roman" w:hAnsi="Times New Roman" w:cs="Times New Roman"/>
          <w:sz w:val="28"/>
          <w:szCs w:val="28"/>
          <w:lang w:eastAsia="ru-RU"/>
        </w:rPr>
        <w:t>Текст :</w:t>
      </w:r>
      <w:proofErr w:type="gramEnd"/>
      <w:r w:rsidR="00313596" w:rsidRPr="00313596">
        <w:rPr>
          <w:rFonts w:ascii="Times New Roman" w:eastAsia="Times New Roman" w:hAnsi="Times New Roman" w:cs="Times New Roman"/>
          <w:sz w:val="28"/>
          <w:szCs w:val="28"/>
          <w:lang w:eastAsia="ru-RU"/>
        </w:rPr>
        <w:t xml:space="preserve"> электронный. </w:t>
      </w:r>
    </w:p>
    <w:p w14:paraId="597C74E9" w14:textId="74B9FF82" w:rsidR="00313596" w:rsidRPr="00313596" w:rsidRDefault="00B07FC0" w:rsidP="00191280">
      <w:pPr>
        <w:widowControl w:val="0"/>
        <w:spacing w:after="0" w:line="240" w:lineRule="auto"/>
        <w:ind w:firstLine="709"/>
        <w:jc w:val="both"/>
        <w:rPr>
          <w:rFonts w:ascii="Times New Roman" w:hAnsi="Times New Roman" w:cs="Times New Roman"/>
          <w:sz w:val="28"/>
          <w:szCs w:val="28"/>
        </w:rPr>
      </w:pPr>
      <w:r w:rsidRPr="00191280">
        <w:rPr>
          <w:rFonts w:ascii="Times New Roman" w:eastAsia="Times New Roman" w:hAnsi="Times New Roman" w:cs="Times New Roman"/>
          <w:sz w:val="28"/>
          <w:szCs w:val="28"/>
          <w:lang w:eastAsia="ru-RU"/>
        </w:rPr>
        <w:t>3</w:t>
      </w:r>
      <w:r w:rsidR="00894F0D" w:rsidRPr="00191280">
        <w:rPr>
          <w:rFonts w:ascii="Times New Roman" w:eastAsia="Times New Roman" w:hAnsi="Times New Roman" w:cs="Times New Roman"/>
          <w:sz w:val="28"/>
          <w:szCs w:val="28"/>
          <w:lang w:eastAsia="ru-RU"/>
        </w:rPr>
        <w:t xml:space="preserve">. </w:t>
      </w:r>
      <w:r w:rsidR="00313596" w:rsidRPr="00313596">
        <w:rPr>
          <w:rFonts w:ascii="Times New Roman" w:hAnsi="Times New Roman" w:cs="Times New Roman"/>
          <w:sz w:val="28"/>
          <w:szCs w:val="28"/>
        </w:rPr>
        <w:t xml:space="preserve">Касьяненко, Т. Г.  Анализ и оценка рисков в </w:t>
      </w:r>
      <w:proofErr w:type="gramStart"/>
      <w:r w:rsidR="00313596" w:rsidRPr="00313596">
        <w:rPr>
          <w:rFonts w:ascii="Times New Roman" w:hAnsi="Times New Roman" w:cs="Times New Roman"/>
          <w:sz w:val="28"/>
          <w:szCs w:val="28"/>
        </w:rPr>
        <w:t>бизнесе :</w:t>
      </w:r>
      <w:proofErr w:type="gramEnd"/>
      <w:r w:rsidR="00313596" w:rsidRPr="00313596">
        <w:rPr>
          <w:rFonts w:ascii="Times New Roman" w:hAnsi="Times New Roman" w:cs="Times New Roman"/>
          <w:sz w:val="28"/>
          <w:szCs w:val="28"/>
        </w:rPr>
        <w:t xml:space="preserve"> учебник и практикум для вузов / Т. Г. Касьяненко, Г. А. </w:t>
      </w:r>
      <w:proofErr w:type="spellStart"/>
      <w:r w:rsidR="00313596" w:rsidRPr="00313596">
        <w:rPr>
          <w:rFonts w:ascii="Times New Roman" w:hAnsi="Times New Roman" w:cs="Times New Roman"/>
          <w:sz w:val="28"/>
          <w:szCs w:val="28"/>
        </w:rPr>
        <w:t>Маховикова</w:t>
      </w:r>
      <w:proofErr w:type="spellEnd"/>
      <w:r w:rsidR="00313596" w:rsidRPr="00313596">
        <w:rPr>
          <w:rFonts w:ascii="Times New Roman" w:hAnsi="Times New Roman" w:cs="Times New Roman"/>
          <w:sz w:val="28"/>
          <w:szCs w:val="28"/>
        </w:rPr>
        <w:t xml:space="preserve">. — 2-е изд., </w:t>
      </w:r>
      <w:proofErr w:type="spellStart"/>
      <w:r w:rsidR="00313596" w:rsidRPr="00313596">
        <w:rPr>
          <w:rFonts w:ascii="Times New Roman" w:hAnsi="Times New Roman" w:cs="Times New Roman"/>
          <w:sz w:val="28"/>
          <w:szCs w:val="28"/>
        </w:rPr>
        <w:t>перераб</w:t>
      </w:r>
      <w:proofErr w:type="spellEnd"/>
      <w:r w:rsidR="00313596" w:rsidRPr="00313596">
        <w:rPr>
          <w:rFonts w:ascii="Times New Roman" w:hAnsi="Times New Roman" w:cs="Times New Roman"/>
          <w:sz w:val="28"/>
          <w:szCs w:val="28"/>
        </w:rPr>
        <w:t xml:space="preserve">. и доп. — </w:t>
      </w:r>
      <w:proofErr w:type="gramStart"/>
      <w:r w:rsidR="00313596" w:rsidRPr="00313596">
        <w:rPr>
          <w:rFonts w:ascii="Times New Roman" w:hAnsi="Times New Roman" w:cs="Times New Roman"/>
          <w:sz w:val="28"/>
          <w:szCs w:val="28"/>
        </w:rPr>
        <w:t>Москва :</w:t>
      </w:r>
      <w:proofErr w:type="gramEnd"/>
      <w:r w:rsidR="00313596" w:rsidRPr="00313596">
        <w:rPr>
          <w:rFonts w:ascii="Times New Roman" w:hAnsi="Times New Roman" w:cs="Times New Roman"/>
          <w:sz w:val="28"/>
          <w:szCs w:val="28"/>
        </w:rPr>
        <w:t xml:space="preserve"> Издательство </w:t>
      </w:r>
      <w:proofErr w:type="spellStart"/>
      <w:r w:rsidR="00313596" w:rsidRPr="00313596">
        <w:rPr>
          <w:rFonts w:ascii="Times New Roman" w:hAnsi="Times New Roman" w:cs="Times New Roman"/>
          <w:sz w:val="28"/>
          <w:szCs w:val="28"/>
        </w:rPr>
        <w:t>Юрайт</w:t>
      </w:r>
      <w:proofErr w:type="spellEnd"/>
      <w:r w:rsidR="00313596" w:rsidRPr="00313596">
        <w:rPr>
          <w:rFonts w:ascii="Times New Roman" w:hAnsi="Times New Roman" w:cs="Times New Roman"/>
          <w:sz w:val="28"/>
          <w:szCs w:val="28"/>
        </w:rPr>
        <w:t xml:space="preserve">, 2023. — 381 с. — (Высшее образование). —  Образовательная платформа </w:t>
      </w:r>
      <w:proofErr w:type="spellStart"/>
      <w:r w:rsidR="00313596" w:rsidRPr="00313596">
        <w:rPr>
          <w:rFonts w:ascii="Times New Roman" w:hAnsi="Times New Roman" w:cs="Times New Roman"/>
          <w:sz w:val="28"/>
          <w:szCs w:val="28"/>
        </w:rPr>
        <w:t>Юрайт</w:t>
      </w:r>
      <w:proofErr w:type="spellEnd"/>
      <w:r w:rsidR="00313596" w:rsidRPr="00313596">
        <w:rPr>
          <w:rFonts w:ascii="Times New Roman" w:hAnsi="Times New Roman" w:cs="Times New Roman"/>
          <w:sz w:val="28"/>
          <w:szCs w:val="28"/>
        </w:rPr>
        <w:t xml:space="preserve"> [сайт]. — URL: </w:t>
      </w:r>
      <w:r w:rsidR="00313596" w:rsidRPr="00313596">
        <w:rPr>
          <w:rFonts w:ascii="Times New Roman" w:hAnsi="Times New Roman" w:cs="Times New Roman"/>
          <w:sz w:val="28"/>
          <w:szCs w:val="28"/>
        </w:rPr>
        <w:lastRenderedPageBreak/>
        <w:t xml:space="preserve">https://urait.ru/bcode/510969 (дата обращения: </w:t>
      </w:r>
      <w:r w:rsidR="00313596" w:rsidRPr="00313596">
        <w:rPr>
          <w:rFonts w:ascii="Times New Roman" w:eastAsia="Times New Roman" w:hAnsi="Times New Roman" w:cs="Times New Roman"/>
          <w:sz w:val="28"/>
          <w:szCs w:val="28"/>
          <w:lang w:eastAsia="ru-RU"/>
        </w:rPr>
        <w:t>31.05.2023</w:t>
      </w:r>
      <w:r w:rsidR="00313596" w:rsidRPr="00313596">
        <w:rPr>
          <w:rFonts w:ascii="Times New Roman" w:hAnsi="Times New Roman" w:cs="Times New Roman"/>
          <w:sz w:val="28"/>
          <w:szCs w:val="28"/>
        </w:rPr>
        <w:t xml:space="preserve">). — </w:t>
      </w:r>
      <w:proofErr w:type="gramStart"/>
      <w:r w:rsidR="00313596" w:rsidRPr="00313596">
        <w:rPr>
          <w:rFonts w:ascii="Times New Roman" w:hAnsi="Times New Roman" w:cs="Times New Roman"/>
          <w:sz w:val="28"/>
          <w:szCs w:val="28"/>
        </w:rPr>
        <w:t>Текст :</w:t>
      </w:r>
      <w:proofErr w:type="gramEnd"/>
      <w:r w:rsidR="00313596" w:rsidRPr="00313596">
        <w:rPr>
          <w:rFonts w:ascii="Times New Roman" w:hAnsi="Times New Roman" w:cs="Times New Roman"/>
          <w:sz w:val="28"/>
          <w:szCs w:val="28"/>
        </w:rPr>
        <w:t xml:space="preserve"> электронный. </w:t>
      </w:r>
    </w:p>
    <w:p w14:paraId="410095C4" w14:textId="2A35AF14" w:rsidR="00B07FC0" w:rsidRPr="00341097" w:rsidRDefault="00E0483F" w:rsidP="00313596">
      <w:pPr>
        <w:widowControl w:val="0"/>
        <w:spacing w:after="0" w:line="240" w:lineRule="auto"/>
        <w:ind w:firstLine="709"/>
        <w:jc w:val="both"/>
        <w:rPr>
          <w:rFonts w:ascii="Times New Roman" w:eastAsia="Times New Roman" w:hAnsi="Times New Roman" w:cs="Times New Roman"/>
          <w:sz w:val="28"/>
          <w:szCs w:val="28"/>
          <w:lang w:eastAsia="ru-RU"/>
        </w:rPr>
      </w:pPr>
      <w:r w:rsidRPr="00191280">
        <w:rPr>
          <w:rFonts w:ascii="Times New Roman" w:eastAsia="Times New Roman" w:hAnsi="Times New Roman" w:cs="Times New Roman"/>
          <w:sz w:val="28"/>
          <w:szCs w:val="28"/>
          <w:lang w:eastAsia="ru-RU"/>
        </w:rPr>
        <w:t xml:space="preserve">4. </w:t>
      </w:r>
      <w:r w:rsidR="00313596" w:rsidRPr="00313596">
        <w:rPr>
          <w:rFonts w:ascii="Times New Roman" w:eastAsia="Times New Roman" w:hAnsi="Times New Roman" w:cs="Times New Roman"/>
          <w:sz w:val="28"/>
          <w:szCs w:val="28"/>
          <w:lang w:eastAsia="ru-RU"/>
        </w:rPr>
        <w:t xml:space="preserve">Тарасов А. Н. Психология корпоративного мошенничества: учебник и практикум для </w:t>
      </w:r>
      <w:proofErr w:type="spellStart"/>
      <w:r w:rsidR="00313596" w:rsidRPr="00313596">
        <w:rPr>
          <w:rFonts w:ascii="Times New Roman" w:eastAsia="Times New Roman" w:hAnsi="Times New Roman" w:cs="Times New Roman"/>
          <w:sz w:val="28"/>
          <w:szCs w:val="28"/>
          <w:lang w:eastAsia="ru-RU"/>
        </w:rPr>
        <w:t>бакалавриата</w:t>
      </w:r>
      <w:proofErr w:type="spellEnd"/>
      <w:r w:rsidR="00313596" w:rsidRPr="00313596">
        <w:rPr>
          <w:rFonts w:ascii="Times New Roman" w:eastAsia="Times New Roman" w:hAnsi="Times New Roman" w:cs="Times New Roman"/>
          <w:sz w:val="28"/>
          <w:szCs w:val="28"/>
          <w:lang w:eastAsia="ru-RU"/>
        </w:rPr>
        <w:t xml:space="preserve"> и магистратуры по </w:t>
      </w:r>
      <w:proofErr w:type="spellStart"/>
      <w:r w:rsidR="00313596" w:rsidRPr="00313596">
        <w:rPr>
          <w:rFonts w:ascii="Times New Roman" w:eastAsia="Times New Roman" w:hAnsi="Times New Roman" w:cs="Times New Roman"/>
          <w:sz w:val="28"/>
          <w:szCs w:val="28"/>
          <w:lang w:eastAsia="ru-RU"/>
        </w:rPr>
        <w:t>экономич</w:t>
      </w:r>
      <w:proofErr w:type="spellEnd"/>
      <w:r w:rsidR="00313596" w:rsidRPr="00313596">
        <w:rPr>
          <w:rFonts w:ascii="Times New Roman" w:eastAsia="Times New Roman" w:hAnsi="Times New Roman" w:cs="Times New Roman"/>
          <w:sz w:val="28"/>
          <w:szCs w:val="28"/>
          <w:lang w:eastAsia="ru-RU"/>
        </w:rPr>
        <w:t xml:space="preserve">. напр. и спец. </w:t>
      </w:r>
      <w:proofErr w:type="gramStart"/>
      <w:r w:rsidR="00313596" w:rsidRPr="00313596">
        <w:rPr>
          <w:rFonts w:ascii="Times New Roman" w:eastAsia="Times New Roman" w:hAnsi="Times New Roman" w:cs="Times New Roman"/>
          <w:sz w:val="28"/>
          <w:szCs w:val="28"/>
          <w:lang w:eastAsia="ru-RU"/>
        </w:rPr>
        <w:t>( напр.</w:t>
      </w:r>
      <w:proofErr w:type="gramEnd"/>
      <w:r w:rsidR="00313596" w:rsidRPr="00313596">
        <w:rPr>
          <w:rFonts w:ascii="Times New Roman" w:eastAsia="Times New Roman" w:hAnsi="Times New Roman" w:cs="Times New Roman"/>
          <w:sz w:val="28"/>
          <w:szCs w:val="28"/>
          <w:lang w:eastAsia="ru-RU"/>
        </w:rPr>
        <w:t xml:space="preserve"> "Менеджмент", "Экономика", </w:t>
      </w:r>
      <w:proofErr w:type="spellStart"/>
      <w:r w:rsidR="00313596" w:rsidRPr="00313596">
        <w:rPr>
          <w:rFonts w:ascii="Times New Roman" w:eastAsia="Times New Roman" w:hAnsi="Times New Roman" w:cs="Times New Roman"/>
          <w:sz w:val="28"/>
          <w:szCs w:val="28"/>
          <w:lang w:eastAsia="ru-RU"/>
        </w:rPr>
        <w:t>квалиф</w:t>
      </w:r>
      <w:proofErr w:type="spellEnd"/>
      <w:r w:rsidR="00313596" w:rsidRPr="00313596">
        <w:rPr>
          <w:rFonts w:ascii="Times New Roman" w:eastAsia="Times New Roman" w:hAnsi="Times New Roman" w:cs="Times New Roman"/>
          <w:sz w:val="28"/>
          <w:szCs w:val="28"/>
          <w:lang w:eastAsia="ru-RU"/>
        </w:rPr>
        <w:t xml:space="preserve">. "бакалавр") / А. Н. Тарасов; </w:t>
      </w:r>
      <w:proofErr w:type="spellStart"/>
      <w:r w:rsidR="00313596" w:rsidRPr="00313596">
        <w:rPr>
          <w:rFonts w:ascii="Times New Roman" w:eastAsia="Times New Roman" w:hAnsi="Times New Roman" w:cs="Times New Roman"/>
          <w:sz w:val="28"/>
          <w:szCs w:val="28"/>
          <w:lang w:eastAsia="ru-RU"/>
        </w:rPr>
        <w:t>Финуниверситет</w:t>
      </w:r>
      <w:proofErr w:type="spellEnd"/>
      <w:r w:rsidR="00313596" w:rsidRPr="00313596">
        <w:rPr>
          <w:rFonts w:ascii="Times New Roman" w:eastAsia="Times New Roman" w:hAnsi="Times New Roman" w:cs="Times New Roman"/>
          <w:sz w:val="28"/>
          <w:szCs w:val="28"/>
          <w:lang w:eastAsia="ru-RU"/>
        </w:rPr>
        <w:t xml:space="preserve">. - Москва: </w:t>
      </w:r>
      <w:proofErr w:type="spellStart"/>
      <w:r w:rsidR="00313596" w:rsidRPr="00313596">
        <w:rPr>
          <w:rFonts w:ascii="Times New Roman" w:eastAsia="Times New Roman" w:hAnsi="Times New Roman" w:cs="Times New Roman"/>
          <w:sz w:val="28"/>
          <w:szCs w:val="28"/>
          <w:lang w:eastAsia="ru-RU"/>
        </w:rPr>
        <w:t>Юрайт</w:t>
      </w:r>
      <w:proofErr w:type="spellEnd"/>
      <w:r w:rsidR="00313596" w:rsidRPr="00313596">
        <w:rPr>
          <w:rFonts w:ascii="Times New Roman" w:eastAsia="Times New Roman" w:hAnsi="Times New Roman" w:cs="Times New Roman"/>
          <w:sz w:val="28"/>
          <w:szCs w:val="28"/>
          <w:lang w:eastAsia="ru-RU"/>
        </w:rPr>
        <w:t xml:space="preserve">, 2015. - 320 с. – </w:t>
      </w:r>
      <w:proofErr w:type="gramStart"/>
      <w:r w:rsidR="00313596" w:rsidRPr="00313596">
        <w:rPr>
          <w:rFonts w:ascii="Times New Roman" w:eastAsia="Times New Roman" w:hAnsi="Times New Roman" w:cs="Times New Roman"/>
          <w:sz w:val="28"/>
          <w:szCs w:val="28"/>
          <w:lang w:eastAsia="ru-RU"/>
        </w:rPr>
        <w:t>Текст :</w:t>
      </w:r>
      <w:proofErr w:type="gramEnd"/>
      <w:r w:rsidR="00313596" w:rsidRPr="00313596">
        <w:rPr>
          <w:rFonts w:ascii="Times New Roman" w:eastAsia="Times New Roman" w:hAnsi="Times New Roman" w:cs="Times New Roman"/>
          <w:sz w:val="28"/>
          <w:szCs w:val="28"/>
          <w:lang w:eastAsia="ru-RU"/>
        </w:rPr>
        <w:t xml:space="preserve"> непосредственный. - То же. - 2021. - Образовательная платформа </w:t>
      </w:r>
      <w:proofErr w:type="spellStart"/>
      <w:r w:rsidR="00313596" w:rsidRPr="00313596">
        <w:rPr>
          <w:rFonts w:ascii="Times New Roman" w:eastAsia="Times New Roman" w:hAnsi="Times New Roman" w:cs="Times New Roman"/>
          <w:sz w:val="28"/>
          <w:szCs w:val="28"/>
          <w:lang w:eastAsia="ru-RU"/>
        </w:rPr>
        <w:t>Юрайт</w:t>
      </w:r>
      <w:proofErr w:type="spellEnd"/>
      <w:r w:rsidR="00313596" w:rsidRPr="00313596">
        <w:rPr>
          <w:rFonts w:ascii="Times New Roman" w:eastAsia="Times New Roman" w:hAnsi="Times New Roman" w:cs="Times New Roman"/>
          <w:sz w:val="28"/>
          <w:szCs w:val="28"/>
          <w:lang w:eastAsia="ru-RU"/>
        </w:rPr>
        <w:t xml:space="preserve"> [сайт]. — URL: https://urait.ru/bcode/469367 (дата обращения: 31.05.2023). - </w:t>
      </w:r>
      <w:proofErr w:type="gramStart"/>
      <w:r w:rsidR="00313596" w:rsidRPr="00313596">
        <w:rPr>
          <w:rFonts w:ascii="Times New Roman" w:eastAsia="Times New Roman" w:hAnsi="Times New Roman" w:cs="Times New Roman"/>
          <w:sz w:val="28"/>
          <w:szCs w:val="28"/>
          <w:lang w:eastAsia="ru-RU"/>
        </w:rPr>
        <w:t>Текст :</w:t>
      </w:r>
      <w:proofErr w:type="gramEnd"/>
      <w:r w:rsidR="00313596" w:rsidRPr="00313596">
        <w:rPr>
          <w:rFonts w:ascii="Times New Roman" w:eastAsia="Times New Roman" w:hAnsi="Times New Roman" w:cs="Times New Roman"/>
          <w:sz w:val="28"/>
          <w:szCs w:val="28"/>
          <w:lang w:eastAsia="ru-RU"/>
        </w:rPr>
        <w:t xml:space="preserve"> электронный.</w:t>
      </w:r>
    </w:p>
    <w:p w14:paraId="4E7E5E50" w14:textId="77777777" w:rsidR="00B07FC0" w:rsidRPr="00341097"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130126233"/>
      <w:r w:rsidRPr="00341097">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341097">
        <w:rPr>
          <w:rFonts w:ascii="Times New Roman" w:eastAsia="Times New Roman" w:hAnsi="Times New Roman" w:cs="Times New Roman"/>
          <w:b/>
          <w:bCs/>
          <w:sz w:val="28"/>
          <w:szCs w:val="28"/>
        </w:rPr>
        <w:t xml:space="preserve"> </w:t>
      </w:r>
    </w:p>
    <w:p w14:paraId="60F5024B" w14:textId="77777777" w:rsidR="00B07FC0" w:rsidRPr="00341097" w:rsidRDefault="00B07FC0" w:rsidP="00B07FC0">
      <w:pPr>
        <w:spacing w:after="0" w:line="240" w:lineRule="auto"/>
        <w:ind w:left="426"/>
        <w:jc w:val="both"/>
        <w:rPr>
          <w:rFonts w:ascii="Times New Roman" w:eastAsia="Calibri" w:hAnsi="Times New Roman" w:cs="Times New Roman"/>
          <w:sz w:val="28"/>
          <w:szCs w:val="28"/>
        </w:rPr>
      </w:pPr>
    </w:p>
    <w:p w14:paraId="55183DC3"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 xml:space="preserve">Электронная библиотека Финансового университета (ЭБ) </w:t>
      </w:r>
      <w:hyperlink r:id="rId8" w:history="1">
        <w:r w:rsidRPr="00035282">
          <w:rPr>
            <w:rStyle w:val="af1"/>
            <w:rFonts w:ascii="Times New Roman" w:eastAsia="Times New Roman" w:hAnsi="Times New Roman" w:cs="Times New Roman"/>
            <w:sz w:val="28"/>
            <w:szCs w:val="28"/>
            <w:lang w:eastAsia="ru-RU"/>
          </w:rPr>
          <w:t>http://elib.fa.ru/</w:t>
        </w:r>
      </w:hyperlink>
    </w:p>
    <w:p w14:paraId="1E06559B"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Электронно-библиотечная система BOOK.RU http://www.book.ru</w:t>
      </w:r>
    </w:p>
    <w:p w14:paraId="740EE722"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Электронно-библиотечная система «Университетская библиотека ОНЛАЙН» http://biblioclub.ru/</w:t>
      </w:r>
    </w:p>
    <w:p w14:paraId="7AC5FCA8"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 xml:space="preserve">Электронно-библиотечная система </w:t>
      </w:r>
      <w:proofErr w:type="spellStart"/>
      <w:r w:rsidRPr="00035282">
        <w:rPr>
          <w:rFonts w:ascii="Times New Roman" w:eastAsia="Times New Roman" w:hAnsi="Times New Roman" w:cs="Times New Roman"/>
          <w:sz w:val="28"/>
          <w:szCs w:val="28"/>
          <w:lang w:eastAsia="ru-RU"/>
        </w:rPr>
        <w:t>Znanium</w:t>
      </w:r>
      <w:proofErr w:type="spellEnd"/>
      <w:r w:rsidRPr="00035282">
        <w:rPr>
          <w:rFonts w:ascii="Times New Roman" w:eastAsia="Times New Roman" w:hAnsi="Times New Roman" w:cs="Times New Roman"/>
          <w:sz w:val="28"/>
          <w:szCs w:val="28"/>
          <w:lang w:eastAsia="ru-RU"/>
        </w:rPr>
        <w:t xml:space="preserve"> http://www.znanium.com</w:t>
      </w:r>
    </w:p>
    <w:p w14:paraId="187ABC3C"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Электронно-библиотечная система издательства «ЮРАЙТ» https://urait.ru/</w:t>
      </w:r>
    </w:p>
    <w:p w14:paraId="3793FF5F"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 xml:space="preserve">Электронно-библиотечная система издательства Проспект </w:t>
      </w:r>
      <w:hyperlink r:id="rId9" w:history="1">
        <w:r w:rsidRPr="00035282">
          <w:rPr>
            <w:rStyle w:val="af1"/>
            <w:rFonts w:ascii="Times New Roman" w:eastAsia="Times New Roman" w:hAnsi="Times New Roman" w:cs="Times New Roman"/>
            <w:sz w:val="28"/>
            <w:szCs w:val="28"/>
            <w:lang w:eastAsia="ru-RU"/>
          </w:rPr>
          <w:t>http://ebs.prospekt.org/books</w:t>
        </w:r>
      </w:hyperlink>
    </w:p>
    <w:p w14:paraId="43B8B47B"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 xml:space="preserve">Справочно-образовательная система </w:t>
      </w:r>
      <w:proofErr w:type="spellStart"/>
      <w:r w:rsidRPr="00035282">
        <w:rPr>
          <w:rFonts w:ascii="Times New Roman" w:eastAsia="Times New Roman" w:hAnsi="Times New Roman" w:cs="Times New Roman"/>
          <w:sz w:val="28"/>
          <w:szCs w:val="28"/>
          <w:lang w:eastAsia="ru-RU"/>
        </w:rPr>
        <w:t>Актион</w:t>
      </w:r>
      <w:proofErr w:type="spellEnd"/>
      <w:r w:rsidRPr="00035282">
        <w:rPr>
          <w:rFonts w:ascii="Times New Roman" w:eastAsia="Times New Roman" w:hAnsi="Times New Roman" w:cs="Times New Roman"/>
          <w:sz w:val="28"/>
          <w:szCs w:val="28"/>
          <w:lang w:eastAsia="ru-RU"/>
        </w:rPr>
        <w:t xml:space="preserve"> 360 https://action360.ru/</w:t>
      </w:r>
    </w:p>
    <w:p w14:paraId="1FF0ABC7"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 xml:space="preserve">Деловая онлайн-библиотека </w:t>
      </w:r>
      <w:proofErr w:type="spellStart"/>
      <w:r w:rsidRPr="00035282">
        <w:rPr>
          <w:rFonts w:ascii="Times New Roman" w:eastAsia="Times New Roman" w:hAnsi="Times New Roman" w:cs="Times New Roman"/>
          <w:sz w:val="28"/>
          <w:szCs w:val="28"/>
          <w:lang w:eastAsia="ru-RU"/>
        </w:rPr>
        <w:t>Alpina</w:t>
      </w:r>
      <w:proofErr w:type="spellEnd"/>
      <w:r w:rsidRPr="00035282">
        <w:rPr>
          <w:rFonts w:ascii="Times New Roman" w:eastAsia="Times New Roman" w:hAnsi="Times New Roman" w:cs="Times New Roman"/>
          <w:sz w:val="28"/>
          <w:szCs w:val="28"/>
          <w:lang w:eastAsia="ru-RU"/>
        </w:rPr>
        <w:t xml:space="preserve"> </w:t>
      </w:r>
      <w:proofErr w:type="spellStart"/>
      <w:r w:rsidRPr="00035282">
        <w:rPr>
          <w:rFonts w:ascii="Times New Roman" w:eastAsia="Times New Roman" w:hAnsi="Times New Roman" w:cs="Times New Roman"/>
          <w:sz w:val="28"/>
          <w:szCs w:val="28"/>
          <w:lang w:eastAsia="ru-RU"/>
        </w:rPr>
        <w:t>Digital</w:t>
      </w:r>
      <w:proofErr w:type="spellEnd"/>
      <w:r w:rsidRPr="00035282">
        <w:rPr>
          <w:rFonts w:ascii="Times New Roman" w:eastAsia="Times New Roman" w:hAnsi="Times New Roman" w:cs="Times New Roman"/>
          <w:sz w:val="28"/>
          <w:szCs w:val="28"/>
          <w:lang w:eastAsia="ru-RU"/>
        </w:rPr>
        <w:t xml:space="preserve"> </w:t>
      </w:r>
      <w:hyperlink r:id="rId10" w:history="1">
        <w:r w:rsidRPr="00035282">
          <w:rPr>
            <w:rStyle w:val="af1"/>
            <w:rFonts w:ascii="Times New Roman" w:eastAsia="Times New Roman" w:hAnsi="Times New Roman" w:cs="Times New Roman"/>
            <w:sz w:val="28"/>
            <w:szCs w:val="28"/>
            <w:lang w:eastAsia="ru-RU"/>
          </w:rPr>
          <w:t>http://lib.alpinadigital.ru/</w:t>
        </w:r>
      </w:hyperlink>
    </w:p>
    <w:p w14:paraId="6EFAA3A4"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Электронная библиотека издательства «МИФ» («Манн, Иванов и Фербер») https://fa.miflib.ru/auth/#/registration</w:t>
      </w:r>
    </w:p>
    <w:p w14:paraId="2064CD2E"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Электронная библиотека Издательского дома «Гребенников» https://grebennikon.ru/</w:t>
      </w:r>
    </w:p>
    <w:p w14:paraId="56202843"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 xml:space="preserve">Научная электронная библиотека eLibrary.ru http://elibrary.ru  </w:t>
      </w:r>
    </w:p>
    <w:p w14:paraId="2AB58847"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Национальная электронная библиотека http://нэб.рф/</w:t>
      </w:r>
    </w:p>
    <w:p w14:paraId="1139E1E4"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Финансовая справочная система «Финансовый директор» http://www.1fd.ru/</w:t>
      </w:r>
    </w:p>
    <w:p w14:paraId="749B8FFD"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Ресурсы информационно-аналитического агентства по финансовым рынкам Cbonds.ru https://cbonds.ru/</w:t>
      </w:r>
    </w:p>
    <w:p w14:paraId="0EEFC48A" w14:textId="77777777" w:rsidR="00035282" w:rsidRPr="00035282" w:rsidRDefault="00035282" w:rsidP="00035282">
      <w:pPr>
        <w:numPr>
          <w:ilvl w:val="0"/>
          <w:numId w:val="27"/>
        </w:numPr>
        <w:spacing w:after="0" w:line="240" w:lineRule="auto"/>
        <w:jc w:val="both"/>
        <w:rPr>
          <w:rFonts w:ascii="Times New Roman" w:eastAsia="Times New Roman" w:hAnsi="Times New Roman" w:cs="Times New Roman"/>
          <w:sz w:val="28"/>
          <w:szCs w:val="28"/>
          <w:lang w:eastAsia="ru-RU"/>
        </w:rPr>
      </w:pPr>
      <w:r w:rsidRPr="00035282">
        <w:rPr>
          <w:rFonts w:ascii="Times New Roman" w:eastAsia="Times New Roman" w:hAnsi="Times New Roman" w:cs="Times New Roman"/>
          <w:sz w:val="28"/>
          <w:szCs w:val="28"/>
          <w:lang w:eastAsia="ru-RU"/>
        </w:rPr>
        <w:t xml:space="preserve">СПАРК </w:t>
      </w:r>
      <w:hyperlink r:id="rId11" w:history="1">
        <w:r w:rsidRPr="00035282">
          <w:rPr>
            <w:rStyle w:val="af1"/>
            <w:rFonts w:ascii="Times New Roman" w:eastAsia="Times New Roman" w:hAnsi="Times New Roman" w:cs="Times New Roman"/>
            <w:sz w:val="28"/>
            <w:szCs w:val="28"/>
            <w:lang w:eastAsia="ru-RU"/>
          </w:rPr>
          <w:t>https://spark-interfax.ru/</w:t>
        </w:r>
      </w:hyperlink>
    </w:p>
    <w:p w14:paraId="05531B5F" w14:textId="77777777" w:rsidR="009E66CB" w:rsidRPr="00035282" w:rsidRDefault="009E66CB" w:rsidP="009E66CB">
      <w:pPr>
        <w:spacing w:after="0" w:line="240" w:lineRule="auto"/>
        <w:jc w:val="both"/>
        <w:rPr>
          <w:rFonts w:ascii="Times New Roman" w:hAnsi="Times New Roman"/>
          <w:color w:val="000000" w:themeColor="text1"/>
          <w:sz w:val="28"/>
          <w:szCs w:val="28"/>
        </w:rPr>
      </w:pPr>
    </w:p>
    <w:p w14:paraId="3D664F9F" w14:textId="2F171FC3" w:rsidR="00923A8E" w:rsidRPr="009E66CB" w:rsidRDefault="00C0065B" w:rsidP="009E66CB">
      <w:pPr>
        <w:pStyle w:val="1"/>
        <w:spacing w:before="120"/>
        <w:ind w:firstLine="0"/>
        <w:jc w:val="center"/>
        <w:rPr>
          <w:rFonts w:ascii="Times New Roman" w:hAnsi="Times New Roman"/>
          <w:color w:val="auto"/>
        </w:rPr>
      </w:pPr>
      <w:bookmarkStart w:id="53" w:name="_Toc130126234"/>
      <w:r w:rsidRPr="00341097">
        <w:rPr>
          <w:rFonts w:ascii="Times New Roman" w:hAnsi="Times New Roman"/>
          <w:color w:val="auto"/>
        </w:rPr>
        <w:t xml:space="preserve">10. </w:t>
      </w:r>
      <w:bookmarkStart w:id="54" w:name="_Toc517734283"/>
      <w:r w:rsidRPr="00341097">
        <w:rPr>
          <w:rFonts w:ascii="Times New Roman" w:hAnsi="Times New Roman"/>
          <w:color w:val="auto"/>
        </w:rPr>
        <w:t>Методические указания для обучающихся по освоению дисциплины</w:t>
      </w:r>
      <w:bookmarkEnd w:id="50"/>
      <w:bookmarkEnd w:id="53"/>
      <w:bookmarkEnd w:id="54"/>
    </w:p>
    <w:p w14:paraId="5D09BCAA" w14:textId="77777777" w:rsidR="009E66CB" w:rsidRDefault="009E66CB" w:rsidP="00191280">
      <w:pPr>
        <w:widowControl w:val="0"/>
        <w:shd w:val="clear" w:color="auto" w:fill="FFFFFF"/>
        <w:spacing w:after="0" w:line="240" w:lineRule="auto"/>
        <w:ind w:firstLine="709"/>
        <w:jc w:val="both"/>
        <w:rPr>
          <w:rFonts w:ascii="Times New Roman" w:hAnsi="Times New Roman" w:cs="Times New Roman"/>
          <w:sz w:val="28"/>
          <w:szCs w:val="28"/>
        </w:rPr>
      </w:pPr>
    </w:p>
    <w:p w14:paraId="2E4CAAE2" w14:textId="03F4AFD2" w:rsidR="00D57F05" w:rsidRPr="00341097" w:rsidRDefault="004C74C4" w:rsidP="00191280">
      <w:pPr>
        <w:widowControl w:val="0"/>
        <w:shd w:val="clear" w:color="auto" w:fill="FFFFFF"/>
        <w:spacing w:after="0" w:line="240" w:lineRule="auto"/>
        <w:ind w:firstLine="709"/>
        <w:jc w:val="both"/>
        <w:rPr>
          <w:rFonts w:ascii="Times New Roman" w:hAnsi="Times New Roman" w:cs="Times New Roman"/>
          <w:sz w:val="28"/>
          <w:szCs w:val="28"/>
        </w:rPr>
      </w:pPr>
      <w:r w:rsidRPr="00341097">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41097">
        <w:rPr>
          <w:rFonts w:ascii="Times New Roman" w:hAnsi="Times New Roman" w:cs="Times New Roman"/>
          <w:sz w:val="28"/>
          <w:szCs w:val="28"/>
        </w:rPr>
        <w:t>бакалавриата</w:t>
      </w:r>
      <w:proofErr w:type="spellEnd"/>
      <w:r w:rsidRPr="00341097">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341097">
        <w:rPr>
          <w:rFonts w:ascii="Times New Roman" w:hAnsi="Times New Roman" w:cs="Times New Roman"/>
          <w:sz w:val="28"/>
          <w:szCs w:val="28"/>
        </w:rPr>
        <w:t>Финуниверситета</w:t>
      </w:r>
      <w:proofErr w:type="spellEnd"/>
      <w:r w:rsidRPr="00341097">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41097">
        <w:rPr>
          <w:rFonts w:ascii="Times New Roman" w:hAnsi="Times New Roman" w:cs="Times New Roman"/>
          <w:sz w:val="28"/>
          <w:szCs w:val="28"/>
        </w:rPr>
        <w:t>Финуниверситета</w:t>
      </w:r>
      <w:proofErr w:type="spellEnd"/>
      <w:r w:rsidRPr="00341097">
        <w:rPr>
          <w:rFonts w:ascii="Times New Roman" w:hAnsi="Times New Roman" w:cs="Times New Roman"/>
          <w:sz w:val="28"/>
          <w:szCs w:val="28"/>
        </w:rPr>
        <w:t xml:space="preserve">»), </w:t>
      </w:r>
      <w:r w:rsidRPr="00341097">
        <w:rPr>
          <w:rFonts w:ascii="Times New Roman" w:hAnsi="Times New Roman" w:cs="Times New Roman"/>
          <w:sz w:val="28"/>
          <w:szCs w:val="28"/>
        </w:rPr>
        <w:lastRenderedPageBreak/>
        <w:t>использовать методические рекомендации департамента.</w:t>
      </w:r>
    </w:p>
    <w:p w14:paraId="4EF89C0E" w14:textId="77777777" w:rsidR="004C74C4" w:rsidRPr="00341097"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341097"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130126235"/>
      <w:bookmarkStart w:id="56" w:name="_Toc423080119"/>
      <w:bookmarkStart w:id="57" w:name="_Toc506805002"/>
      <w:r w:rsidRPr="00341097">
        <w:rPr>
          <w:rFonts w:ascii="Times New Roman" w:eastAsia="Times New Roman" w:hAnsi="Times New Roman" w:cs="Times New Roman"/>
          <w:b/>
          <w:bCs/>
          <w:kern w:val="32"/>
          <w:sz w:val="28"/>
          <w:szCs w:val="32"/>
        </w:rPr>
        <w:t xml:space="preserve">11. </w:t>
      </w:r>
      <w:r w:rsidR="004C74C4" w:rsidRPr="00341097">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341097"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341097">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341097"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341097">
        <w:rPr>
          <w:rFonts w:ascii="Times New Roman" w:eastAsia="Times New Roman" w:hAnsi="Times New Roman" w:cs="Times New Roman"/>
          <w:sz w:val="28"/>
          <w:szCs w:val="24"/>
        </w:rPr>
        <w:t xml:space="preserve">1. </w:t>
      </w:r>
      <w:r w:rsidRPr="00341097">
        <w:rPr>
          <w:rFonts w:ascii="Times New Roman" w:eastAsia="Times New Roman" w:hAnsi="Times New Roman" w:cs="Times New Roman"/>
          <w:sz w:val="28"/>
          <w:szCs w:val="28"/>
        </w:rPr>
        <w:t xml:space="preserve">Компьютерные программы общего назначения </w:t>
      </w:r>
      <w:r w:rsidRPr="00341097">
        <w:rPr>
          <w:rFonts w:ascii="Times New Roman" w:eastAsia="Times New Roman" w:hAnsi="Times New Roman" w:cs="Times New Roman"/>
          <w:sz w:val="28"/>
          <w:szCs w:val="28"/>
          <w:lang w:val="en-US"/>
        </w:rPr>
        <w:t>Windows</w:t>
      </w:r>
      <w:r w:rsidRPr="00341097">
        <w:rPr>
          <w:rFonts w:ascii="Times New Roman" w:eastAsia="Times New Roman" w:hAnsi="Times New Roman" w:cs="Times New Roman"/>
          <w:sz w:val="28"/>
          <w:szCs w:val="28"/>
        </w:rPr>
        <w:t xml:space="preserve">, </w:t>
      </w:r>
      <w:proofErr w:type="spellStart"/>
      <w:r w:rsidRPr="00341097">
        <w:rPr>
          <w:rFonts w:ascii="Times New Roman" w:eastAsia="Times New Roman" w:hAnsi="Times New Roman" w:cs="Times New Roman"/>
          <w:sz w:val="28"/>
          <w:szCs w:val="28"/>
        </w:rPr>
        <w:t>Microsoft</w:t>
      </w:r>
      <w:proofErr w:type="spellEnd"/>
      <w:r w:rsidRPr="00341097">
        <w:rPr>
          <w:rFonts w:ascii="Times New Roman" w:eastAsia="Times New Roman" w:hAnsi="Times New Roman" w:cs="Times New Roman"/>
          <w:sz w:val="28"/>
          <w:szCs w:val="28"/>
        </w:rPr>
        <w:t xml:space="preserve"> </w:t>
      </w:r>
      <w:r w:rsidRPr="00341097">
        <w:rPr>
          <w:rFonts w:ascii="Times New Roman" w:eastAsia="Times New Roman" w:hAnsi="Times New Roman" w:cs="Times New Roman"/>
          <w:sz w:val="28"/>
          <w:szCs w:val="28"/>
          <w:lang w:val="en-US"/>
        </w:rPr>
        <w:t>Office</w:t>
      </w:r>
    </w:p>
    <w:p w14:paraId="0C05BD68" w14:textId="42E104A1" w:rsidR="004C74C4" w:rsidRPr="00341097"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341097">
        <w:rPr>
          <w:rFonts w:ascii="Times New Roman" w:eastAsia="Times New Roman" w:hAnsi="Times New Roman" w:cs="Times New Roman"/>
          <w:sz w:val="28"/>
          <w:szCs w:val="28"/>
        </w:rPr>
        <w:t>2.</w:t>
      </w:r>
      <w:r w:rsidR="00095E4D" w:rsidRPr="00341097">
        <w:rPr>
          <w:rFonts w:ascii="Times New Roman" w:hAnsi="Times New Roman" w:cs="Times New Roman"/>
        </w:rPr>
        <w:t xml:space="preserve"> </w:t>
      </w:r>
      <w:r w:rsidR="00095E4D" w:rsidRPr="00341097">
        <w:rPr>
          <w:rFonts w:ascii="Times New Roman" w:eastAsia="Times New Roman" w:hAnsi="Times New Roman" w:cs="Times New Roman"/>
          <w:sz w:val="28"/>
          <w:szCs w:val="28"/>
        </w:rPr>
        <w:t xml:space="preserve">Антивирус </w:t>
      </w:r>
      <w:proofErr w:type="spellStart"/>
      <w:r w:rsidR="00095E4D" w:rsidRPr="00341097">
        <w:rPr>
          <w:rFonts w:ascii="Times New Roman" w:eastAsia="Times New Roman" w:hAnsi="Times New Roman" w:cs="Times New Roman"/>
          <w:sz w:val="28"/>
          <w:szCs w:val="28"/>
        </w:rPr>
        <w:t>Kaspersky</w:t>
      </w:r>
      <w:proofErr w:type="spellEnd"/>
    </w:p>
    <w:p w14:paraId="533FE691" w14:textId="77777777" w:rsidR="004C74C4" w:rsidRPr="00341097" w:rsidRDefault="004C74C4" w:rsidP="004C74C4">
      <w:pPr>
        <w:spacing w:after="0" w:line="240" w:lineRule="auto"/>
        <w:ind w:firstLine="567"/>
        <w:jc w:val="both"/>
        <w:rPr>
          <w:rFonts w:ascii="Times New Roman" w:eastAsia="Times New Roman" w:hAnsi="Times New Roman" w:cs="Times New Roman"/>
          <w:b/>
          <w:sz w:val="28"/>
          <w:szCs w:val="24"/>
        </w:rPr>
      </w:pPr>
      <w:r w:rsidRPr="00341097">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341097"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341097" w14:paraId="3202EEB4" w14:textId="77777777" w:rsidTr="00F24AED">
        <w:tc>
          <w:tcPr>
            <w:tcW w:w="861" w:type="dxa"/>
            <w:vAlign w:val="center"/>
          </w:tcPr>
          <w:p w14:paraId="3F39F5C0" w14:textId="77777777" w:rsidR="004C74C4" w:rsidRPr="00341097"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341097">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341097"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341097">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341097"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341097">
              <w:rPr>
                <w:rFonts w:ascii="Times New Roman" w:eastAsia="Times New Roman" w:hAnsi="Times New Roman" w:cs="Times New Roman"/>
                <w:color w:val="000000"/>
                <w:sz w:val="28"/>
                <w:szCs w:val="28"/>
              </w:rPr>
              <w:t>Наименование разделов и тем</w:t>
            </w:r>
          </w:p>
        </w:tc>
      </w:tr>
      <w:tr w:rsidR="004C74C4" w:rsidRPr="00341097" w14:paraId="3E9434BD" w14:textId="77777777" w:rsidTr="00F24AED">
        <w:tc>
          <w:tcPr>
            <w:tcW w:w="861" w:type="dxa"/>
          </w:tcPr>
          <w:p w14:paraId="358C3899" w14:textId="77777777" w:rsidR="004C74C4" w:rsidRPr="00341097"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341097">
              <w:rPr>
                <w:rFonts w:ascii="Times New Roman" w:eastAsia="Times New Roman" w:hAnsi="Times New Roman" w:cs="Times New Roman"/>
                <w:color w:val="000000"/>
                <w:sz w:val="28"/>
                <w:szCs w:val="28"/>
              </w:rPr>
              <w:t>1</w:t>
            </w:r>
          </w:p>
        </w:tc>
        <w:tc>
          <w:tcPr>
            <w:tcW w:w="4511" w:type="dxa"/>
          </w:tcPr>
          <w:p w14:paraId="5F640AD0" w14:textId="77777777" w:rsidR="004C74C4" w:rsidRPr="00341097"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341097">
              <w:rPr>
                <w:rFonts w:ascii="Times New Roman" w:eastAsia="Times New Roman" w:hAnsi="Times New Roman" w:cs="Times New Roman"/>
                <w:color w:val="000000"/>
                <w:sz w:val="28"/>
                <w:szCs w:val="28"/>
              </w:rPr>
              <w:t>Правовая база данных «</w:t>
            </w:r>
            <w:proofErr w:type="spellStart"/>
            <w:r w:rsidRPr="00341097">
              <w:rPr>
                <w:rFonts w:ascii="Times New Roman" w:eastAsia="Times New Roman" w:hAnsi="Times New Roman" w:cs="Times New Roman"/>
                <w:color w:val="000000"/>
                <w:sz w:val="28"/>
                <w:szCs w:val="28"/>
              </w:rPr>
              <w:t>КонсультантПлюс</w:t>
            </w:r>
            <w:proofErr w:type="spellEnd"/>
            <w:r w:rsidRPr="00341097">
              <w:rPr>
                <w:rFonts w:ascii="Times New Roman" w:eastAsia="Times New Roman" w:hAnsi="Times New Roman" w:cs="Times New Roman"/>
                <w:color w:val="000000"/>
                <w:sz w:val="28"/>
                <w:szCs w:val="28"/>
              </w:rPr>
              <w:t>»</w:t>
            </w:r>
          </w:p>
        </w:tc>
        <w:tc>
          <w:tcPr>
            <w:tcW w:w="3866" w:type="dxa"/>
          </w:tcPr>
          <w:p w14:paraId="1BFFC779" w14:textId="63BB3E7F" w:rsidR="004C74C4" w:rsidRPr="00341097" w:rsidRDefault="00E0483F"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341097">
              <w:rPr>
                <w:rFonts w:ascii="Times New Roman" w:eastAsia="Times New Roman" w:hAnsi="Times New Roman" w:cs="Times New Roman"/>
                <w:sz w:val="28"/>
                <w:szCs w:val="28"/>
              </w:rPr>
              <w:t>Темы 1-4</w:t>
            </w:r>
          </w:p>
        </w:tc>
      </w:tr>
      <w:tr w:rsidR="004C74C4" w:rsidRPr="00341097" w14:paraId="01F36F65" w14:textId="77777777" w:rsidTr="00F24AED">
        <w:tc>
          <w:tcPr>
            <w:tcW w:w="861" w:type="dxa"/>
          </w:tcPr>
          <w:p w14:paraId="56B810F3" w14:textId="77777777" w:rsidR="004C74C4" w:rsidRPr="00341097"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341097">
              <w:rPr>
                <w:rFonts w:ascii="Times New Roman" w:eastAsia="Times New Roman" w:hAnsi="Times New Roman" w:cs="Times New Roman"/>
                <w:color w:val="000000"/>
                <w:sz w:val="28"/>
                <w:szCs w:val="28"/>
              </w:rPr>
              <w:t>2</w:t>
            </w:r>
          </w:p>
        </w:tc>
        <w:tc>
          <w:tcPr>
            <w:tcW w:w="4511" w:type="dxa"/>
          </w:tcPr>
          <w:p w14:paraId="6E6F0F65" w14:textId="77777777" w:rsidR="004C74C4" w:rsidRPr="00341097"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341097">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BA4445E" w:rsidR="004C74C4" w:rsidRPr="00341097" w:rsidRDefault="00E0483F" w:rsidP="004C74C4">
            <w:pPr>
              <w:spacing w:after="0" w:line="240" w:lineRule="auto"/>
              <w:jc w:val="center"/>
              <w:rPr>
                <w:rFonts w:ascii="Times New Roman" w:eastAsia="Times New Roman" w:hAnsi="Times New Roman" w:cs="Times New Roman"/>
                <w:sz w:val="28"/>
                <w:szCs w:val="24"/>
              </w:rPr>
            </w:pPr>
            <w:r w:rsidRPr="00341097">
              <w:rPr>
                <w:rFonts w:ascii="Times New Roman" w:eastAsia="Times New Roman" w:hAnsi="Times New Roman" w:cs="Times New Roman"/>
                <w:sz w:val="28"/>
                <w:szCs w:val="28"/>
              </w:rPr>
              <w:t>Темы 1-4</w:t>
            </w:r>
          </w:p>
        </w:tc>
      </w:tr>
    </w:tbl>
    <w:p w14:paraId="16D88E98" w14:textId="77777777" w:rsidR="004C74C4" w:rsidRPr="00341097"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341097"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341097">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341097"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07F784C1" w14:textId="4D21B5FC" w:rsidR="00C0065B" w:rsidRPr="009E66CB" w:rsidRDefault="00C0065B" w:rsidP="009E66CB">
      <w:pPr>
        <w:suppressAutoHyphens/>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Специализированные сайты и сервера</w:t>
      </w:r>
    </w:p>
    <w:p w14:paraId="1E0ABCE6" w14:textId="18B8133D"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www.minfin.ru (сайт Министерства Финансов РФ)</w:t>
      </w:r>
    </w:p>
    <w:p w14:paraId="1CFD8246" w14:textId="6520E952"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www.fcinfo.ru (сайт ФК-НОВОСТИ)</w:t>
      </w:r>
    </w:p>
    <w:p w14:paraId="447B6C2E" w14:textId="183801C3"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www.interfax.ru (сайт Интерфакс)</w:t>
      </w:r>
    </w:p>
    <w:p w14:paraId="4DF1F5C1" w14:textId="5DF7ED7D"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 xml:space="preserve">www.kommersant.ru (сайт </w:t>
      </w:r>
      <w:proofErr w:type="spellStart"/>
      <w:r w:rsidRPr="009E66CB">
        <w:rPr>
          <w:rFonts w:ascii="Times New Roman" w:eastAsia="Times New Roman" w:hAnsi="Times New Roman"/>
          <w:sz w:val="28"/>
          <w:szCs w:val="28"/>
          <w:lang w:eastAsia="ru-RU"/>
        </w:rPr>
        <w:t>КоммерсантЪ</w:t>
      </w:r>
      <w:proofErr w:type="spellEnd"/>
      <w:r w:rsidRPr="009E66CB">
        <w:rPr>
          <w:rFonts w:ascii="Times New Roman" w:eastAsia="Times New Roman" w:hAnsi="Times New Roman"/>
          <w:sz w:val="28"/>
          <w:szCs w:val="28"/>
          <w:lang w:eastAsia="ru-RU"/>
        </w:rPr>
        <w:t>)</w:t>
      </w:r>
    </w:p>
    <w:p w14:paraId="566DCD2C" w14:textId="0A816282"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 xml:space="preserve">www.rbc.ru (сайт </w:t>
      </w:r>
      <w:proofErr w:type="spellStart"/>
      <w:r w:rsidRPr="009E66CB">
        <w:rPr>
          <w:rFonts w:ascii="Times New Roman" w:eastAsia="Times New Roman" w:hAnsi="Times New Roman"/>
          <w:sz w:val="28"/>
          <w:szCs w:val="28"/>
          <w:lang w:eastAsia="ru-RU"/>
        </w:rPr>
        <w:t>РосБизнесКонсалтинг</w:t>
      </w:r>
      <w:proofErr w:type="spellEnd"/>
      <w:r w:rsidRPr="009E66CB">
        <w:rPr>
          <w:rFonts w:ascii="Times New Roman" w:eastAsia="Times New Roman" w:hAnsi="Times New Roman"/>
          <w:sz w:val="28"/>
          <w:szCs w:val="28"/>
          <w:lang w:eastAsia="ru-RU"/>
        </w:rPr>
        <w:t>)</w:t>
      </w:r>
    </w:p>
    <w:p w14:paraId="4D64E594" w14:textId="43EF457E"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www.vedomosti.ru (сайт Ведомости)</w:t>
      </w:r>
    </w:p>
    <w:p w14:paraId="32C83B61" w14:textId="53DDEE69"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 xml:space="preserve">www.consultant.ru (сайт </w:t>
      </w:r>
      <w:proofErr w:type="spellStart"/>
      <w:r w:rsidRPr="009E66CB">
        <w:rPr>
          <w:rFonts w:ascii="Times New Roman" w:eastAsia="Times New Roman" w:hAnsi="Times New Roman"/>
          <w:sz w:val="28"/>
          <w:szCs w:val="28"/>
          <w:lang w:eastAsia="ru-RU"/>
        </w:rPr>
        <w:t>КонсультантПлюс</w:t>
      </w:r>
      <w:proofErr w:type="spellEnd"/>
      <w:r w:rsidRPr="009E66CB">
        <w:rPr>
          <w:rFonts w:ascii="Times New Roman" w:eastAsia="Times New Roman" w:hAnsi="Times New Roman"/>
          <w:sz w:val="28"/>
          <w:szCs w:val="28"/>
          <w:lang w:eastAsia="ru-RU"/>
        </w:rPr>
        <w:t>)</w:t>
      </w:r>
    </w:p>
    <w:p w14:paraId="469ABF32" w14:textId="4EF129F4"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www.economy.gov.ru (сайт Министерства экономического развития РФ)</w:t>
      </w:r>
    </w:p>
    <w:p w14:paraId="39A5BB87" w14:textId="22A9DF23" w:rsidR="009E66C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www.nalog.ru (сайт Федеральной налоговой службы России)</w:t>
      </w:r>
    </w:p>
    <w:p w14:paraId="4F4E2766" w14:textId="7CFE3780" w:rsidR="00C0065B" w:rsidRPr="009E66CB" w:rsidRDefault="009E66CB" w:rsidP="00AD2E60">
      <w:pPr>
        <w:pStyle w:val="af0"/>
        <w:numPr>
          <w:ilvl w:val="1"/>
          <w:numId w:val="14"/>
        </w:numPr>
        <w:shd w:val="clear" w:color="auto" w:fill="FFFFFF"/>
        <w:spacing w:after="0" w:line="240" w:lineRule="auto"/>
        <w:ind w:left="0" w:firstLine="709"/>
        <w:jc w:val="both"/>
        <w:rPr>
          <w:rFonts w:ascii="Times New Roman" w:eastAsia="Times New Roman" w:hAnsi="Times New Roman"/>
          <w:sz w:val="28"/>
          <w:szCs w:val="28"/>
          <w:lang w:eastAsia="ru-RU"/>
        </w:rPr>
      </w:pPr>
      <w:r w:rsidRPr="009E66CB">
        <w:rPr>
          <w:rFonts w:ascii="Times New Roman" w:eastAsia="Times New Roman" w:hAnsi="Times New Roman"/>
          <w:sz w:val="28"/>
          <w:szCs w:val="28"/>
          <w:lang w:eastAsia="ru-RU"/>
        </w:rPr>
        <w:t>www.cbr.ru (сайт Центрального банка РФ)</w:t>
      </w:r>
    </w:p>
    <w:p w14:paraId="05E5451A" w14:textId="77777777" w:rsidR="009E66CB" w:rsidRPr="009E66CB" w:rsidRDefault="009E66CB" w:rsidP="009E66CB">
      <w:pPr>
        <w:shd w:val="clear" w:color="auto" w:fill="FFFFFF"/>
        <w:spacing w:after="0" w:line="240" w:lineRule="auto"/>
        <w:ind w:firstLine="426"/>
        <w:jc w:val="both"/>
        <w:rPr>
          <w:rFonts w:ascii="Times New Roman" w:eastAsia="Times New Roman" w:hAnsi="Times New Roman" w:cs="Times New Roman"/>
          <w:sz w:val="28"/>
          <w:szCs w:val="28"/>
          <w:highlight w:val="green"/>
          <w:lang w:eastAsia="ru-RU"/>
        </w:rPr>
      </w:pPr>
    </w:p>
    <w:p w14:paraId="044A4EB9" w14:textId="77777777" w:rsidR="00596F5B" w:rsidRPr="00341097"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130126236"/>
      <w:r w:rsidRPr="00341097">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341097"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341097"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w:t>
      </w:r>
      <w:r w:rsidRPr="00341097">
        <w:rPr>
          <w:rFonts w:ascii="Times New Roman" w:eastAsia="Times New Roman" w:hAnsi="Times New Roman" w:cs="Times New Roman"/>
          <w:color w:val="000000"/>
          <w:sz w:val="28"/>
          <w:szCs w:val="28"/>
          <w:lang w:eastAsia="ru-RU"/>
        </w:rPr>
        <w:lastRenderedPageBreak/>
        <w:t xml:space="preserve">программного обеспечения для проведения практических занятий и выходом в глобальную сеть </w:t>
      </w:r>
      <w:r w:rsidRPr="00341097">
        <w:rPr>
          <w:rFonts w:ascii="Times New Roman" w:eastAsia="Times New Roman" w:hAnsi="Times New Roman" w:cs="Times New Roman"/>
          <w:color w:val="000000"/>
          <w:sz w:val="28"/>
          <w:szCs w:val="28"/>
          <w:lang w:val="en-US" w:eastAsia="ru-RU"/>
        </w:rPr>
        <w:t>Internet</w:t>
      </w:r>
      <w:r w:rsidRPr="00341097">
        <w:rPr>
          <w:rFonts w:ascii="Times New Roman" w:eastAsia="Times New Roman" w:hAnsi="Times New Roman" w:cs="Times New Roman"/>
          <w:color w:val="000000"/>
          <w:sz w:val="28"/>
          <w:szCs w:val="28"/>
          <w:lang w:eastAsia="ru-RU"/>
        </w:rPr>
        <w:t>;</w:t>
      </w:r>
    </w:p>
    <w:p w14:paraId="0C821B4F" w14:textId="77777777" w:rsidR="00C0065B" w:rsidRPr="00341097"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341097">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341097"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341097" w:rsidRDefault="00C0065B" w:rsidP="00C0065B">
      <w:pPr>
        <w:spacing w:after="0" w:line="240" w:lineRule="auto"/>
        <w:jc w:val="center"/>
        <w:rPr>
          <w:rFonts w:ascii="Times New Roman" w:eastAsia="Times New Roman" w:hAnsi="Times New Roman" w:cs="Times New Roman"/>
          <w:b/>
          <w:sz w:val="28"/>
          <w:szCs w:val="28"/>
          <w:lang w:eastAsia="ru-RU"/>
        </w:rPr>
      </w:pPr>
      <w:r w:rsidRPr="00341097">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34109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341097">
        <w:rPr>
          <w:rFonts w:ascii="Times New Roman" w:eastAsia="Times New Roman" w:hAnsi="Times New Roman" w:cs="Times New Roman"/>
          <w:sz w:val="28"/>
          <w:szCs w:val="28"/>
          <w:lang w:eastAsia="ru-RU"/>
        </w:rPr>
        <w:t>тьюторами</w:t>
      </w:r>
      <w:proofErr w:type="spellEnd"/>
      <w:r w:rsidRPr="00341097">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34109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34109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341097" w:rsidRDefault="00C0065B" w:rsidP="00AD2E60">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341097" w:rsidRDefault="00C0065B" w:rsidP="00AD2E60">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341097" w:rsidRDefault="00C0065B" w:rsidP="00AD2E60">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341097"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341097" w:rsidRDefault="00C0065B" w:rsidP="00AD2E60">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341097" w:rsidRDefault="00C0065B" w:rsidP="00AD2E60">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341097" w:rsidRDefault="00C0065B" w:rsidP="00AD2E60">
      <w:pPr>
        <w:numPr>
          <w:ilvl w:val="0"/>
          <w:numId w:val="8"/>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341097">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341097" w:rsidRDefault="00C0065B" w:rsidP="0071064B">
      <w:pPr>
        <w:spacing w:after="0" w:line="240" w:lineRule="auto"/>
        <w:ind w:firstLine="720"/>
        <w:jc w:val="both"/>
        <w:rPr>
          <w:rFonts w:ascii="Times New Roman" w:hAnsi="Times New Roman" w:cs="Times New Roman"/>
        </w:rPr>
      </w:pPr>
      <w:r w:rsidRPr="00341097">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341097"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BE552" w14:textId="77777777" w:rsidR="00C34B37" w:rsidRDefault="00C34B37" w:rsidP="00923A8E">
      <w:pPr>
        <w:spacing w:after="0" w:line="240" w:lineRule="auto"/>
      </w:pPr>
      <w:r>
        <w:separator/>
      </w:r>
    </w:p>
  </w:endnote>
  <w:endnote w:type="continuationSeparator" w:id="0">
    <w:p w14:paraId="6F224877" w14:textId="77777777" w:rsidR="00C34B37" w:rsidRDefault="00C34B37"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6F05C7" w:rsidRDefault="006F05C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6F05C7" w:rsidRDefault="006F05C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9330FC3" w:rsidR="006F05C7" w:rsidRDefault="006F05C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16393">
      <w:rPr>
        <w:rStyle w:val="ad"/>
        <w:noProof/>
      </w:rPr>
      <w:t>21</w:t>
    </w:r>
    <w:r>
      <w:rPr>
        <w:rStyle w:val="ad"/>
      </w:rPr>
      <w:fldChar w:fldCharType="end"/>
    </w:r>
  </w:p>
  <w:p w14:paraId="25E2AC1B" w14:textId="77777777" w:rsidR="006F05C7" w:rsidRDefault="006F05C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3B033" w14:textId="77777777" w:rsidR="00C34B37" w:rsidRDefault="00C34B37" w:rsidP="00923A8E">
      <w:pPr>
        <w:spacing w:after="0" w:line="240" w:lineRule="auto"/>
      </w:pPr>
      <w:r>
        <w:separator/>
      </w:r>
    </w:p>
  </w:footnote>
  <w:footnote w:type="continuationSeparator" w:id="0">
    <w:p w14:paraId="7BBCA6DF" w14:textId="77777777" w:rsidR="00C34B37" w:rsidRDefault="00C34B37"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80966B1"/>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 w15:restartNumberingAfterBreak="0">
    <w:nsid w:val="0BF14F53"/>
    <w:multiLevelType w:val="hybridMultilevel"/>
    <w:tmpl w:val="18864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C17A1"/>
    <w:multiLevelType w:val="multilevel"/>
    <w:tmpl w:val="862A7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28C245CB"/>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7"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BEC1796"/>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49D3553A"/>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15:restartNumberingAfterBreak="0">
    <w:nsid w:val="4CBD31E6"/>
    <w:multiLevelType w:val="multilevel"/>
    <w:tmpl w:val="F87AEAA8"/>
    <w:lvl w:ilvl="0">
      <w:start w:val="1"/>
      <w:numFmt w:val="decimal"/>
      <w:lvlText w:val="%1."/>
      <w:lvlJc w:val="right"/>
      <w:pPr>
        <w:ind w:left="720" w:hanging="360"/>
      </w:pPr>
      <w:rPr>
        <w:rFonts w:hint="default"/>
      </w:rPr>
    </w:lvl>
    <w:lvl w:ilvl="1">
      <w:start w:val="3"/>
      <w:numFmt w:val="decimal"/>
      <w:isLgl/>
      <w:lvlText w:val="%1.%2."/>
      <w:lvlJc w:val="left"/>
      <w:pPr>
        <w:ind w:left="1695" w:hanging="720"/>
      </w:pPr>
      <w:rPr>
        <w:rFonts w:hint="default"/>
      </w:rPr>
    </w:lvl>
    <w:lvl w:ilvl="2">
      <w:start w:val="1"/>
      <w:numFmt w:val="decimal"/>
      <w:isLgl/>
      <w:lvlText w:val="%1.%2.%3."/>
      <w:lvlJc w:val="left"/>
      <w:pPr>
        <w:ind w:left="2310" w:hanging="720"/>
      </w:pPr>
      <w:rPr>
        <w:rFonts w:hint="default"/>
      </w:rPr>
    </w:lvl>
    <w:lvl w:ilvl="3">
      <w:start w:val="1"/>
      <w:numFmt w:val="decimal"/>
      <w:isLgl/>
      <w:lvlText w:val="%1.%2.%3.%4."/>
      <w:lvlJc w:val="left"/>
      <w:pPr>
        <w:ind w:left="328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875" w:hanging="1440"/>
      </w:pPr>
      <w:rPr>
        <w:rFonts w:hint="default"/>
      </w:rPr>
    </w:lvl>
    <w:lvl w:ilvl="6">
      <w:start w:val="1"/>
      <w:numFmt w:val="decimal"/>
      <w:isLgl/>
      <w:lvlText w:val="%1.%2.%3.%4.%5.%6.%7."/>
      <w:lvlJc w:val="left"/>
      <w:pPr>
        <w:ind w:left="5850" w:hanging="1800"/>
      </w:pPr>
      <w:rPr>
        <w:rFonts w:hint="default"/>
      </w:rPr>
    </w:lvl>
    <w:lvl w:ilvl="7">
      <w:start w:val="1"/>
      <w:numFmt w:val="decimal"/>
      <w:isLgl/>
      <w:lvlText w:val="%1.%2.%3.%4.%5.%6.%7.%8."/>
      <w:lvlJc w:val="left"/>
      <w:pPr>
        <w:ind w:left="6465" w:hanging="1800"/>
      </w:pPr>
      <w:rPr>
        <w:rFonts w:hint="default"/>
      </w:rPr>
    </w:lvl>
    <w:lvl w:ilvl="8">
      <w:start w:val="1"/>
      <w:numFmt w:val="decimal"/>
      <w:isLgl/>
      <w:lvlText w:val="%1.%2.%3.%4.%5.%6.%7.%8.%9."/>
      <w:lvlJc w:val="left"/>
      <w:pPr>
        <w:ind w:left="7440" w:hanging="2160"/>
      </w:pPr>
      <w:rPr>
        <w:rFonts w:hint="default"/>
      </w:rPr>
    </w:lvl>
  </w:abstractNum>
  <w:abstractNum w:abstractNumId="16" w15:restartNumberingAfterBreak="0">
    <w:nsid w:val="536B097C"/>
    <w:multiLevelType w:val="hybridMultilevel"/>
    <w:tmpl w:val="D18A5858"/>
    <w:lvl w:ilvl="0" w:tplc="A26EC46C">
      <w:start w:val="1"/>
      <w:numFmt w:val="russianLower"/>
      <w:lvlText w:val="%1)"/>
      <w:lvlJc w:val="left"/>
      <w:pPr>
        <w:ind w:left="2226" w:hanging="360"/>
      </w:pPr>
      <w:rPr>
        <w:rFonts w:hint="default"/>
      </w:rPr>
    </w:lvl>
    <w:lvl w:ilvl="1" w:tplc="BD424810">
      <w:start w:val="1"/>
      <w:numFmt w:val="decimal"/>
      <w:lvlText w:val="%2."/>
      <w:lvlJc w:val="left"/>
      <w:pPr>
        <w:ind w:left="2946" w:hanging="360"/>
      </w:pPr>
      <w:rPr>
        <w:rFonts w:hint="default"/>
      </w:r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17" w15:restartNumberingAfterBreak="0">
    <w:nsid w:val="546735C5"/>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8"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15:restartNumberingAfterBreak="0">
    <w:nsid w:val="69970517"/>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AD94B34"/>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15:restartNumberingAfterBreak="0">
    <w:nsid w:val="700E0B8F"/>
    <w:multiLevelType w:val="multilevel"/>
    <w:tmpl w:val="F87AEAA8"/>
    <w:lvl w:ilvl="0">
      <w:start w:val="1"/>
      <w:numFmt w:val="decimal"/>
      <w:lvlText w:val="%1."/>
      <w:lvlJc w:val="right"/>
      <w:pPr>
        <w:ind w:left="720" w:hanging="360"/>
      </w:pPr>
      <w:rPr>
        <w:rFonts w:hint="default"/>
      </w:rPr>
    </w:lvl>
    <w:lvl w:ilvl="1">
      <w:start w:val="3"/>
      <w:numFmt w:val="decimal"/>
      <w:isLgl/>
      <w:lvlText w:val="%1.%2."/>
      <w:lvlJc w:val="left"/>
      <w:pPr>
        <w:ind w:left="1695" w:hanging="720"/>
      </w:pPr>
      <w:rPr>
        <w:rFonts w:hint="default"/>
      </w:rPr>
    </w:lvl>
    <w:lvl w:ilvl="2">
      <w:start w:val="1"/>
      <w:numFmt w:val="decimal"/>
      <w:isLgl/>
      <w:lvlText w:val="%1.%2.%3."/>
      <w:lvlJc w:val="left"/>
      <w:pPr>
        <w:ind w:left="2310" w:hanging="720"/>
      </w:pPr>
      <w:rPr>
        <w:rFonts w:hint="default"/>
      </w:rPr>
    </w:lvl>
    <w:lvl w:ilvl="3">
      <w:start w:val="1"/>
      <w:numFmt w:val="decimal"/>
      <w:isLgl/>
      <w:lvlText w:val="%1.%2.%3.%4."/>
      <w:lvlJc w:val="left"/>
      <w:pPr>
        <w:ind w:left="328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875" w:hanging="1440"/>
      </w:pPr>
      <w:rPr>
        <w:rFonts w:hint="default"/>
      </w:rPr>
    </w:lvl>
    <w:lvl w:ilvl="6">
      <w:start w:val="1"/>
      <w:numFmt w:val="decimal"/>
      <w:isLgl/>
      <w:lvlText w:val="%1.%2.%3.%4.%5.%6.%7."/>
      <w:lvlJc w:val="left"/>
      <w:pPr>
        <w:ind w:left="5850" w:hanging="1800"/>
      </w:pPr>
      <w:rPr>
        <w:rFonts w:hint="default"/>
      </w:rPr>
    </w:lvl>
    <w:lvl w:ilvl="7">
      <w:start w:val="1"/>
      <w:numFmt w:val="decimal"/>
      <w:isLgl/>
      <w:lvlText w:val="%1.%2.%3.%4.%5.%6.%7.%8."/>
      <w:lvlJc w:val="left"/>
      <w:pPr>
        <w:ind w:left="6465" w:hanging="1800"/>
      </w:pPr>
      <w:rPr>
        <w:rFonts w:hint="default"/>
      </w:rPr>
    </w:lvl>
    <w:lvl w:ilvl="8">
      <w:start w:val="1"/>
      <w:numFmt w:val="decimal"/>
      <w:isLgl/>
      <w:lvlText w:val="%1.%2.%3.%4.%5.%6.%7.%8.%9."/>
      <w:lvlJc w:val="left"/>
      <w:pPr>
        <w:ind w:left="7440" w:hanging="2160"/>
      </w:pPr>
      <w:rPr>
        <w:rFonts w:hint="default"/>
      </w:rPr>
    </w:lvl>
  </w:abstractNum>
  <w:abstractNum w:abstractNumId="24"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4"/>
  </w:num>
  <w:num w:numId="2">
    <w:abstractNumId w:val="12"/>
  </w:num>
  <w:num w:numId="3">
    <w:abstractNumId w:val="9"/>
  </w:num>
  <w:num w:numId="4">
    <w:abstractNumId w:val="10"/>
  </w:num>
  <w:num w:numId="5">
    <w:abstractNumId w:val="8"/>
  </w:num>
  <w:num w:numId="6">
    <w:abstractNumId w:val="7"/>
  </w:num>
  <w:num w:numId="7">
    <w:abstractNumId w:val="26"/>
  </w:num>
  <w:num w:numId="8">
    <w:abstractNumId w:val="0"/>
  </w:num>
  <w:num w:numId="9">
    <w:abstractNumId w:val="14"/>
  </w:num>
  <w:num w:numId="10">
    <w:abstractNumId w:val="5"/>
  </w:num>
  <w:num w:numId="11">
    <w:abstractNumId w:val="24"/>
  </w:num>
  <w:num w:numId="12">
    <w:abstractNumId w:val="25"/>
  </w:num>
  <w:num w:numId="13">
    <w:abstractNumId w:val="18"/>
  </w:num>
  <w:num w:numId="14">
    <w:abstractNumId w:val="16"/>
  </w:num>
  <w:num w:numId="15">
    <w:abstractNumId w:val="20"/>
  </w:num>
  <w:num w:numId="16">
    <w:abstractNumId w:val="15"/>
  </w:num>
  <w:num w:numId="17">
    <w:abstractNumId w:val="21"/>
  </w:num>
  <w:num w:numId="18">
    <w:abstractNumId w:val="11"/>
  </w:num>
  <w:num w:numId="19">
    <w:abstractNumId w:val="6"/>
  </w:num>
  <w:num w:numId="20">
    <w:abstractNumId w:val="13"/>
  </w:num>
  <w:num w:numId="21">
    <w:abstractNumId w:val="23"/>
  </w:num>
  <w:num w:numId="22">
    <w:abstractNumId w:val="22"/>
  </w:num>
  <w:num w:numId="23">
    <w:abstractNumId w:val="17"/>
  </w:num>
  <w:num w:numId="24">
    <w:abstractNumId w:val="1"/>
  </w:num>
  <w:num w:numId="25">
    <w:abstractNumId w:val="2"/>
  </w:num>
  <w:num w:numId="26">
    <w:abstractNumId w:val="19"/>
  </w:num>
  <w:num w:numId="2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5282"/>
    <w:rsid w:val="000435C4"/>
    <w:rsid w:val="00077157"/>
    <w:rsid w:val="00077FE4"/>
    <w:rsid w:val="0008350B"/>
    <w:rsid w:val="00091AF3"/>
    <w:rsid w:val="00092C17"/>
    <w:rsid w:val="00093BCD"/>
    <w:rsid w:val="00095E4D"/>
    <w:rsid w:val="000A68E5"/>
    <w:rsid w:val="000A7A81"/>
    <w:rsid w:val="000B409E"/>
    <w:rsid w:val="000D4BC7"/>
    <w:rsid w:val="000F06DB"/>
    <w:rsid w:val="00103CCC"/>
    <w:rsid w:val="00116393"/>
    <w:rsid w:val="00117579"/>
    <w:rsid w:val="001259C3"/>
    <w:rsid w:val="00133353"/>
    <w:rsid w:val="001435FD"/>
    <w:rsid w:val="0015128F"/>
    <w:rsid w:val="001757CF"/>
    <w:rsid w:val="00191280"/>
    <w:rsid w:val="001A5734"/>
    <w:rsid w:val="001B0A28"/>
    <w:rsid w:val="001B0AEC"/>
    <w:rsid w:val="001B1EEE"/>
    <w:rsid w:val="001C005E"/>
    <w:rsid w:val="001C717D"/>
    <w:rsid w:val="001D0EED"/>
    <w:rsid w:val="001D2756"/>
    <w:rsid w:val="001F79A1"/>
    <w:rsid w:val="00204850"/>
    <w:rsid w:val="00207E4C"/>
    <w:rsid w:val="00215D5F"/>
    <w:rsid w:val="00222C6E"/>
    <w:rsid w:val="002276C4"/>
    <w:rsid w:val="00234F97"/>
    <w:rsid w:val="00250F81"/>
    <w:rsid w:val="00281C06"/>
    <w:rsid w:val="00284674"/>
    <w:rsid w:val="002A24BD"/>
    <w:rsid w:val="002A6BED"/>
    <w:rsid w:val="002B3346"/>
    <w:rsid w:val="002B407F"/>
    <w:rsid w:val="002E2C75"/>
    <w:rsid w:val="002E39D2"/>
    <w:rsid w:val="002E515F"/>
    <w:rsid w:val="002F498E"/>
    <w:rsid w:val="003079BB"/>
    <w:rsid w:val="00313596"/>
    <w:rsid w:val="00327345"/>
    <w:rsid w:val="00337A59"/>
    <w:rsid w:val="00341097"/>
    <w:rsid w:val="00341841"/>
    <w:rsid w:val="0034211A"/>
    <w:rsid w:val="0034492E"/>
    <w:rsid w:val="003533BD"/>
    <w:rsid w:val="003648FE"/>
    <w:rsid w:val="00377A68"/>
    <w:rsid w:val="003A07B7"/>
    <w:rsid w:val="003B5599"/>
    <w:rsid w:val="003C0B93"/>
    <w:rsid w:val="003E1B22"/>
    <w:rsid w:val="003E5788"/>
    <w:rsid w:val="003E648F"/>
    <w:rsid w:val="003F7AA9"/>
    <w:rsid w:val="00400A1B"/>
    <w:rsid w:val="00402C3B"/>
    <w:rsid w:val="004159C3"/>
    <w:rsid w:val="00423950"/>
    <w:rsid w:val="00426A6D"/>
    <w:rsid w:val="0043220B"/>
    <w:rsid w:val="00447E72"/>
    <w:rsid w:val="00455573"/>
    <w:rsid w:val="004B712B"/>
    <w:rsid w:val="004C74C4"/>
    <w:rsid w:val="004D3F86"/>
    <w:rsid w:val="004D54D5"/>
    <w:rsid w:val="004F6BD7"/>
    <w:rsid w:val="005028D0"/>
    <w:rsid w:val="0051353C"/>
    <w:rsid w:val="00521F9F"/>
    <w:rsid w:val="00564197"/>
    <w:rsid w:val="0056677B"/>
    <w:rsid w:val="0057212B"/>
    <w:rsid w:val="0057796D"/>
    <w:rsid w:val="0059600F"/>
    <w:rsid w:val="00596720"/>
    <w:rsid w:val="00596F5B"/>
    <w:rsid w:val="005B77BB"/>
    <w:rsid w:val="005C3159"/>
    <w:rsid w:val="005D6C54"/>
    <w:rsid w:val="005D71F5"/>
    <w:rsid w:val="005E037A"/>
    <w:rsid w:val="005E3652"/>
    <w:rsid w:val="005E7CF7"/>
    <w:rsid w:val="0061402C"/>
    <w:rsid w:val="00622B37"/>
    <w:rsid w:val="00626D59"/>
    <w:rsid w:val="006338EE"/>
    <w:rsid w:val="00635A85"/>
    <w:rsid w:val="006479D6"/>
    <w:rsid w:val="00662812"/>
    <w:rsid w:val="00666891"/>
    <w:rsid w:val="006679F2"/>
    <w:rsid w:val="00693AB3"/>
    <w:rsid w:val="006A0BBE"/>
    <w:rsid w:val="006A52A9"/>
    <w:rsid w:val="006C6752"/>
    <w:rsid w:val="006D3C9F"/>
    <w:rsid w:val="006F05C7"/>
    <w:rsid w:val="006F28DE"/>
    <w:rsid w:val="006F2DBB"/>
    <w:rsid w:val="006F4447"/>
    <w:rsid w:val="006F6E42"/>
    <w:rsid w:val="00703DCC"/>
    <w:rsid w:val="0071064B"/>
    <w:rsid w:val="00723062"/>
    <w:rsid w:val="00725B88"/>
    <w:rsid w:val="00737C19"/>
    <w:rsid w:val="00737E74"/>
    <w:rsid w:val="007700A2"/>
    <w:rsid w:val="007744B5"/>
    <w:rsid w:val="00775B5D"/>
    <w:rsid w:val="007874C6"/>
    <w:rsid w:val="00795E28"/>
    <w:rsid w:val="0079727E"/>
    <w:rsid w:val="007A4673"/>
    <w:rsid w:val="007B09C9"/>
    <w:rsid w:val="007B6695"/>
    <w:rsid w:val="007C44CF"/>
    <w:rsid w:val="007C5926"/>
    <w:rsid w:val="00802C43"/>
    <w:rsid w:val="008032D2"/>
    <w:rsid w:val="00840B74"/>
    <w:rsid w:val="00842C4A"/>
    <w:rsid w:val="00843E1A"/>
    <w:rsid w:val="008524C4"/>
    <w:rsid w:val="00854592"/>
    <w:rsid w:val="0086735C"/>
    <w:rsid w:val="0088761B"/>
    <w:rsid w:val="00892155"/>
    <w:rsid w:val="00894F0D"/>
    <w:rsid w:val="008C1904"/>
    <w:rsid w:val="008D3FF0"/>
    <w:rsid w:val="008E1FF0"/>
    <w:rsid w:val="008E3618"/>
    <w:rsid w:val="008F5CCB"/>
    <w:rsid w:val="00923A8E"/>
    <w:rsid w:val="00926A03"/>
    <w:rsid w:val="00932BE6"/>
    <w:rsid w:val="00932F0B"/>
    <w:rsid w:val="0094414C"/>
    <w:rsid w:val="00965D35"/>
    <w:rsid w:val="0096615E"/>
    <w:rsid w:val="0097457A"/>
    <w:rsid w:val="00995524"/>
    <w:rsid w:val="009A0F60"/>
    <w:rsid w:val="009B41C8"/>
    <w:rsid w:val="009B5D07"/>
    <w:rsid w:val="009C03BA"/>
    <w:rsid w:val="009C68E6"/>
    <w:rsid w:val="009C768D"/>
    <w:rsid w:val="009E32D8"/>
    <w:rsid w:val="009E66CB"/>
    <w:rsid w:val="009F4336"/>
    <w:rsid w:val="00A0549F"/>
    <w:rsid w:val="00A24631"/>
    <w:rsid w:val="00A25B67"/>
    <w:rsid w:val="00A264F0"/>
    <w:rsid w:val="00A46514"/>
    <w:rsid w:val="00A671AB"/>
    <w:rsid w:val="00A80444"/>
    <w:rsid w:val="00A81BD8"/>
    <w:rsid w:val="00A860E4"/>
    <w:rsid w:val="00AA12B0"/>
    <w:rsid w:val="00AA1486"/>
    <w:rsid w:val="00AA2ABC"/>
    <w:rsid w:val="00AA685A"/>
    <w:rsid w:val="00AB13BA"/>
    <w:rsid w:val="00AC11BD"/>
    <w:rsid w:val="00AC15B3"/>
    <w:rsid w:val="00AD0D61"/>
    <w:rsid w:val="00AD2E60"/>
    <w:rsid w:val="00AD6188"/>
    <w:rsid w:val="00B02981"/>
    <w:rsid w:val="00B07FC0"/>
    <w:rsid w:val="00B12999"/>
    <w:rsid w:val="00B155EA"/>
    <w:rsid w:val="00B3337A"/>
    <w:rsid w:val="00B452B7"/>
    <w:rsid w:val="00B560E2"/>
    <w:rsid w:val="00B774AF"/>
    <w:rsid w:val="00B81E0A"/>
    <w:rsid w:val="00B85245"/>
    <w:rsid w:val="00B979C4"/>
    <w:rsid w:val="00BA4761"/>
    <w:rsid w:val="00BA6166"/>
    <w:rsid w:val="00BB2B53"/>
    <w:rsid w:val="00BE67FB"/>
    <w:rsid w:val="00C004BE"/>
    <w:rsid w:val="00C0065B"/>
    <w:rsid w:val="00C02F2B"/>
    <w:rsid w:val="00C1389F"/>
    <w:rsid w:val="00C25FC9"/>
    <w:rsid w:val="00C34B37"/>
    <w:rsid w:val="00C35BEF"/>
    <w:rsid w:val="00C43DE3"/>
    <w:rsid w:val="00C740BC"/>
    <w:rsid w:val="00C80E14"/>
    <w:rsid w:val="00C8317E"/>
    <w:rsid w:val="00C83B00"/>
    <w:rsid w:val="00C914E3"/>
    <w:rsid w:val="00CA0ED5"/>
    <w:rsid w:val="00CA3B5E"/>
    <w:rsid w:val="00CA6BFF"/>
    <w:rsid w:val="00CB03AE"/>
    <w:rsid w:val="00CB31AD"/>
    <w:rsid w:val="00CD47A7"/>
    <w:rsid w:val="00CF1080"/>
    <w:rsid w:val="00CF7017"/>
    <w:rsid w:val="00D10291"/>
    <w:rsid w:val="00D15471"/>
    <w:rsid w:val="00D435D9"/>
    <w:rsid w:val="00D44ED7"/>
    <w:rsid w:val="00D47003"/>
    <w:rsid w:val="00D546C7"/>
    <w:rsid w:val="00D57F05"/>
    <w:rsid w:val="00D63CA5"/>
    <w:rsid w:val="00D77FEF"/>
    <w:rsid w:val="00D92624"/>
    <w:rsid w:val="00DC2BF0"/>
    <w:rsid w:val="00DE031B"/>
    <w:rsid w:val="00E0483F"/>
    <w:rsid w:val="00E11BB3"/>
    <w:rsid w:val="00E572E9"/>
    <w:rsid w:val="00E57D18"/>
    <w:rsid w:val="00E62DA1"/>
    <w:rsid w:val="00E6328B"/>
    <w:rsid w:val="00E658CA"/>
    <w:rsid w:val="00E83A59"/>
    <w:rsid w:val="00E8652C"/>
    <w:rsid w:val="00E92B55"/>
    <w:rsid w:val="00EA23A6"/>
    <w:rsid w:val="00EA6672"/>
    <w:rsid w:val="00EB1E54"/>
    <w:rsid w:val="00EE09D1"/>
    <w:rsid w:val="00EF22A7"/>
    <w:rsid w:val="00F24AED"/>
    <w:rsid w:val="00F24BDA"/>
    <w:rsid w:val="00F3477E"/>
    <w:rsid w:val="00F369C0"/>
    <w:rsid w:val="00F42551"/>
    <w:rsid w:val="00F458E9"/>
    <w:rsid w:val="00F72664"/>
    <w:rsid w:val="00F74A5F"/>
    <w:rsid w:val="00F83541"/>
    <w:rsid w:val="00F957D3"/>
    <w:rsid w:val="00F97A1B"/>
    <w:rsid w:val="00FA7368"/>
    <w:rsid w:val="00FB116B"/>
    <w:rsid w:val="00FC22A2"/>
    <w:rsid w:val="00FD6045"/>
    <w:rsid w:val="00FF7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8A4C543D-CAC5-413F-91B8-65573EA32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4919">
      <w:bodyDiv w:val="1"/>
      <w:marLeft w:val="0"/>
      <w:marRight w:val="0"/>
      <w:marTop w:val="0"/>
      <w:marBottom w:val="0"/>
      <w:divBdr>
        <w:top w:val="none" w:sz="0" w:space="0" w:color="auto"/>
        <w:left w:val="none" w:sz="0" w:space="0" w:color="auto"/>
        <w:bottom w:val="none" w:sz="0" w:space="0" w:color="auto"/>
        <w:right w:val="none" w:sz="0" w:space="0" w:color="auto"/>
      </w:divBdr>
    </w:div>
    <w:div w:id="90243229">
      <w:bodyDiv w:val="1"/>
      <w:marLeft w:val="0"/>
      <w:marRight w:val="0"/>
      <w:marTop w:val="0"/>
      <w:marBottom w:val="0"/>
      <w:divBdr>
        <w:top w:val="none" w:sz="0" w:space="0" w:color="auto"/>
        <w:left w:val="none" w:sz="0" w:space="0" w:color="auto"/>
        <w:bottom w:val="none" w:sz="0" w:space="0" w:color="auto"/>
        <w:right w:val="none" w:sz="0" w:space="0" w:color="auto"/>
      </w:divBdr>
    </w:div>
    <w:div w:id="134418940">
      <w:bodyDiv w:val="1"/>
      <w:marLeft w:val="0"/>
      <w:marRight w:val="0"/>
      <w:marTop w:val="0"/>
      <w:marBottom w:val="0"/>
      <w:divBdr>
        <w:top w:val="none" w:sz="0" w:space="0" w:color="auto"/>
        <w:left w:val="none" w:sz="0" w:space="0" w:color="auto"/>
        <w:bottom w:val="none" w:sz="0" w:space="0" w:color="auto"/>
        <w:right w:val="none" w:sz="0" w:space="0" w:color="auto"/>
      </w:divBdr>
    </w:div>
    <w:div w:id="190075614">
      <w:bodyDiv w:val="1"/>
      <w:marLeft w:val="0"/>
      <w:marRight w:val="0"/>
      <w:marTop w:val="0"/>
      <w:marBottom w:val="0"/>
      <w:divBdr>
        <w:top w:val="none" w:sz="0" w:space="0" w:color="auto"/>
        <w:left w:val="none" w:sz="0" w:space="0" w:color="auto"/>
        <w:bottom w:val="none" w:sz="0" w:space="0" w:color="auto"/>
        <w:right w:val="none" w:sz="0" w:space="0" w:color="auto"/>
      </w:divBdr>
    </w:div>
    <w:div w:id="435713636">
      <w:bodyDiv w:val="1"/>
      <w:marLeft w:val="0"/>
      <w:marRight w:val="0"/>
      <w:marTop w:val="0"/>
      <w:marBottom w:val="0"/>
      <w:divBdr>
        <w:top w:val="none" w:sz="0" w:space="0" w:color="auto"/>
        <w:left w:val="none" w:sz="0" w:space="0" w:color="auto"/>
        <w:bottom w:val="none" w:sz="0" w:space="0" w:color="auto"/>
        <w:right w:val="none" w:sz="0" w:space="0" w:color="auto"/>
      </w:divBdr>
    </w:div>
    <w:div w:id="663095208">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2749463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46885580">
      <w:bodyDiv w:val="1"/>
      <w:marLeft w:val="0"/>
      <w:marRight w:val="0"/>
      <w:marTop w:val="0"/>
      <w:marBottom w:val="0"/>
      <w:divBdr>
        <w:top w:val="none" w:sz="0" w:space="0" w:color="auto"/>
        <w:left w:val="none" w:sz="0" w:space="0" w:color="auto"/>
        <w:bottom w:val="none" w:sz="0" w:space="0" w:color="auto"/>
        <w:right w:val="none" w:sz="0" w:space="0" w:color="auto"/>
      </w:divBdr>
    </w:div>
    <w:div w:id="1941983650">
      <w:bodyDiv w:val="1"/>
      <w:marLeft w:val="0"/>
      <w:marRight w:val="0"/>
      <w:marTop w:val="0"/>
      <w:marBottom w:val="0"/>
      <w:divBdr>
        <w:top w:val="none" w:sz="0" w:space="0" w:color="auto"/>
        <w:left w:val="none" w:sz="0" w:space="0" w:color="auto"/>
        <w:bottom w:val="none" w:sz="0" w:space="0" w:color="auto"/>
        <w:right w:val="none" w:sz="0" w:space="0" w:color="auto"/>
      </w:divBdr>
    </w:div>
    <w:div w:id="19644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theme" Target="theme/theme1.xml"/><Relationship Id="rId49" Type="http://schemas.microsoft.com/office/2018/08/relationships/commentsExtensible" Target="commentsExtensible.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4A66-5ED8-49CF-BE92-8B25BAA3E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7347</Words>
  <Characters>41879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Botasheva</dc:creator>
  <cp:lastModifiedBy>Граждан Оксана Николаевна</cp:lastModifiedBy>
  <cp:revision>5</cp:revision>
  <cp:lastPrinted>2021-06-08T08:52:00Z</cp:lastPrinted>
  <dcterms:created xsi:type="dcterms:W3CDTF">2023-05-31T07:59:00Z</dcterms:created>
  <dcterms:modified xsi:type="dcterms:W3CDTF">2023-06-23T11:59:00Z</dcterms:modified>
</cp:coreProperties>
</file>